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9" w:rsidRDefault="004D3B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3B49" w:rsidRDefault="004D3B49">
      <w:pPr>
        <w:pStyle w:val="ConsPlusNormal"/>
        <w:jc w:val="both"/>
        <w:outlineLvl w:val="0"/>
      </w:pPr>
    </w:p>
    <w:p w:rsidR="004D3B49" w:rsidRDefault="004D3B49">
      <w:pPr>
        <w:pStyle w:val="ConsPlusTitle"/>
        <w:jc w:val="center"/>
        <w:outlineLvl w:val="0"/>
      </w:pPr>
      <w:r>
        <w:t>ВЕРХОВНЫЙ СОВЕТ РСФСР</w:t>
      </w:r>
    </w:p>
    <w:p w:rsidR="004D3B49" w:rsidRDefault="004D3B49">
      <w:pPr>
        <w:pStyle w:val="ConsPlusTitle"/>
        <w:jc w:val="center"/>
      </w:pPr>
    </w:p>
    <w:p w:rsidR="004D3B49" w:rsidRDefault="004D3B49">
      <w:pPr>
        <w:pStyle w:val="ConsPlusTitle"/>
        <w:jc w:val="center"/>
      </w:pPr>
      <w:r>
        <w:t>ПОСТАНОВЛЕНИЕ</w:t>
      </w:r>
    </w:p>
    <w:p w:rsidR="004D3B49" w:rsidRDefault="004D3B49">
      <w:pPr>
        <w:pStyle w:val="ConsPlusTitle"/>
        <w:jc w:val="center"/>
      </w:pPr>
      <w:r>
        <w:t>от 22 ноября 1991 г. N 1920-1</w:t>
      </w:r>
    </w:p>
    <w:p w:rsidR="004D3B49" w:rsidRDefault="004D3B49">
      <w:pPr>
        <w:pStyle w:val="ConsPlusTitle"/>
        <w:jc w:val="center"/>
      </w:pPr>
    </w:p>
    <w:p w:rsidR="004D3B49" w:rsidRDefault="004D3B49">
      <w:pPr>
        <w:pStyle w:val="ConsPlusTitle"/>
        <w:jc w:val="center"/>
      </w:pPr>
      <w:r>
        <w:t>О ДЕКЛАРАЦИИ ПРАВ И СВОБОД ЧЕЛОВЕКА И ГРАЖДАНИНА</w:t>
      </w:r>
    </w:p>
    <w:p w:rsidR="004D3B49" w:rsidRDefault="004D3B49">
      <w:pPr>
        <w:pStyle w:val="ConsPlusNormal"/>
        <w:jc w:val="center"/>
      </w:pPr>
    </w:p>
    <w:p w:rsidR="004D3B49" w:rsidRDefault="004D3B49">
      <w:pPr>
        <w:pStyle w:val="ConsPlusNormal"/>
        <w:ind w:firstLine="540"/>
        <w:jc w:val="both"/>
      </w:pPr>
      <w:r>
        <w:t>Рассмотрев представленный Президентом РСФСР проект Декларации прав и свобод человека и гражданина, Верховный Совет РСФСР постановляет: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8" w:history="1">
        <w:r>
          <w:rPr>
            <w:color w:val="0000FF"/>
          </w:rPr>
          <w:t>Декларацию</w:t>
        </w:r>
      </w:hyperlink>
      <w:r>
        <w:t xml:space="preserve"> прав и свобод человека и гражданина.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 xml:space="preserve">2. Комитету Верховного Совета РСФСР по законодательству, Комитету Верховного Совета РСФСР по правам человека, Комитету Верховного Совета РСФСР по вопросам законности, правопорядка и борьбы с преступностью подготовить предложения по приведению законодательства РСФСР в соответствие с положениями настоящей </w:t>
      </w:r>
      <w:hyperlink w:anchor="P28" w:history="1">
        <w:r>
          <w:rPr>
            <w:color w:val="0000FF"/>
          </w:rPr>
          <w:t>Декларации</w:t>
        </w:r>
      </w:hyperlink>
      <w:r>
        <w:t xml:space="preserve"> и внести их на рассмотрение Верховного Совета РСФСР.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3. Президиуму Верховного Совета РСФСР: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включить намеченные к разработке законы в план законопроектных работ;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поручить соответствующим комиссиям палат и комитетам Верховного Совета РСФСР подготовку указанных законопроектов.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right"/>
      </w:pPr>
      <w:r>
        <w:t>Председатель</w:t>
      </w:r>
    </w:p>
    <w:p w:rsidR="004D3B49" w:rsidRDefault="004D3B49">
      <w:pPr>
        <w:pStyle w:val="ConsPlusNormal"/>
        <w:jc w:val="right"/>
      </w:pPr>
      <w:r>
        <w:t>Верховного Совета РСФСР</w:t>
      </w:r>
    </w:p>
    <w:p w:rsidR="004D3B49" w:rsidRDefault="004D3B49">
      <w:pPr>
        <w:pStyle w:val="ConsPlusNormal"/>
        <w:jc w:val="right"/>
      </w:pPr>
      <w:r>
        <w:t>Р.И.ХАСБУЛАТОВ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</w:pPr>
    </w:p>
    <w:p w:rsidR="004D3B49" w:rsidRDefault="004D3B49">
      <w:pPr>
        <w:pStyle w:val="ConsPlusNormal"/>
      </w:pPr>
    </w:p>
    <w:p w:rsidR="004D3B49" w:rsidRDefault="004D3B49">
      <w:pPr>
        <w:pStyle w:val="ConsPlusNormal"/>
      </w:pPr>
    </w:p>
    <w:p w:rsidR="004D3B49" w:rsidRDefault="004D3B49">
      <w:pPr>
        <w:pStyle w:val="ConsPlusNormal"/>
      </w:pP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right"/>
        <w:outlineLvl w:val="0"/>
      </w:pPr>
      <w:r>
        <w:t>Принята</w:t>
      </w:r>
    </w:p>
    <w:p w:rsidR="004D3B49" w:rsidRDefault="004D3B49">
      <w:pPr>
        <w:pStyle w:val="ConsPlusNormal"/>
        <w:jc w:val="right"/>
      </w:pPr>
      <w:r>
        <w:t>Верховным Советом РСФСР</w:t>
      </w:r>
    </w:p>
    <w:p w:rsidR="004D3B49" w:rsidRDefault="004D3B49">
      <w:pPr>
        <w:pStyle w:val="ConsPlusNormal"/>
        <w:jc w:val="right"/>
      </w:pPr>
      <w:r>
        <w:t>22 ноября 1991 года</w:t>
      </w:r>
    </w:p>
    <w:p w:rsidR="004D3B49" w:rsidRDefault="004D3B49">
      <w:pPr>
        <w:pStyle w:val="ConsPlusNormal"/>
      </w:pPr>
    </w:p>
    <w:p w:rsidR="004D3B49" w:rsidRDefault="004D3B49">
      <w:pPr>
        <w:pStyle w:val="ConsPlusTitle"/>
        <w:jc w:val="center"/>
      </w:pPr>
      <w:bookmarkStart w:id="0" w:name="P28"/>
      <w:bookmarkEnd w:id="0"/>
      <w:r>
        <w:t>ДЕКЛАРАЦИЯ</w:t>
      </w:r>
    </w:p>
    <w:p w:rsidR="004D3B49" w:rsidRDefault="004D3B49">
      <w:pPr>
        <w:pStyle w:val="ConsPlusTitle"/>
        <w:jc w:val="center"/>
      </w:pPr>
      <w:r>
        <w:t>ПРАВ И СВОБОД ЧЕЛОВЕКА И ГРАЖДАНИНА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Утверждая права и свободы человека, его честь и достоинство как высшую ценность общества и государства, отмечая необходимость приведения законодательства РСФСР в соответствие с общепризнанными международным сообществом стандартами прав и свобод человека, Верховный Совет РСФСР принимает настоящую Декларацию.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Права и свободы человека принадлежат ему от рождения.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 xml:space="preserve">(2) Общепризнанные международные нормы, относящиеся к правам человека, имеют преимущество перед законами РСФСР и непосредственно порождают права и обязанности </w:t>
      </w:r>
      <w:r>
        <w:lastRenderedPageBreak/>
        <w:t>граждан РСФСР.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Перечень прав и свобод, закрепленных настоящей Декларацией, не является исчерпывающим и не умаляет других прав и свобод человека и гражданина.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Права и свободы человека и гражданина могут быть ограничены законом только в той мере, в какой это необходимо в целях защиты конституционного строя, нравственности, здоровья, законных прав и интересов других людей в демократическом обществе.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Все равны перед законом и судом.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Равенство прав и свобод гарантируется государством независимо от расы, национальности, языка, социального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Мужчина и женщина имеют равные права и свободы.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(4) Лица, виновные в нарушении равноправия граждан, привлекаются к ответственности на основании закона.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4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Осуществление человеком своих прав и свобод не должно нарушать права и свободы других лиц.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Запрещается использование прав и свобод для насильственного изменения конституционного строя, разжигания расовой, национальной, классовой, религиозной ненависти, для пропаганды насилия и войны.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5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приобретение и прекращение гражданства в соответствии с законом РСФСР.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Гражданин РСФСР не может быть лишен гражданства Российской Федерации или выслан за ее пределы.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Гражданин РСФСР не может быть выдан другому государству иначе как на основании закона или международного договора РСФСР или СССР.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(4) Российская Федерация гарантирует своим гражданам защиту и покровительство за ее пределами.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6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Лица, не являющиеся гражданами РСФСР и законно находящиеся на ее территории, пользуются правами и свободами, а также несут обязанности граждан РСФСР, за изъятиями, установленными Конституцией, законами и международными договорами РСФСР или СССР. Лицо не может быть лишено почетного гражданства либо предоставленного политического убежища на территории РСФСР без согласия Верховного Совета РСФСР.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7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Каждый имеет право на жизнь. Никто не может быть произвольно лишен жизни. Государство стремится к полной отмене смертной казни. Смертная казнь впредь до ее отмены может применяться в качестве исключительной меры наказания за особо тяжкие преступления только по приговору суда с участием присяжных.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8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свободу и личную неприкосновенность.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Задержание может быть обжаловано в судебном порядке.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Заключение под стражу и лишение свободы допускаются исключительно на основании судебного решения в порядке, предусмотренном законом.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(4) Никто не может быть подвергнут пыткам, насилию, другому жестокому или унижающему человеческое достоинство обращению или наказанию. Никто не может быть без его добровольного согласия подвергнут медицинским, научным или иным опытам.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9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неприкосновенность его частной жизни, на тайну переписки, телефонных переговоров, телеграфных и иных сообщений. Ограничение этого права допускается только в соответствии с законом на основании судебного решения.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Каждый имеет право на уважение и защиту его чести и достоинства.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Сбор, хранение, использование и распространение информации о частной жизни лица без его согласия не допускаются, за исключением случаев, указанных в законе.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10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жилище. Никто не может быть произвольно лишен жилища.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Государство поощряет жилищное строительство, содействует реализации права на жилище.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Жилье малоимущим гражданам предоставляется бесплатно или на льготных условиях из государственных и муниципальных жилищных фондов.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11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Жилище неприкосновенно. Никто не имеет права проникать в жилище против воли проживающих в нем лиц.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Обыск и иные действия, совершаемые с проникновением в жилище, допускаются на основании судебного решения. В случаях, не терпящих отлагательств, возможен иной, установленный законом порядок, предусматривающий обязательную последующую проверку судом законности этих действий.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12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 xml:space="preserve">(1) Каждый имеет право на свободу передвижения, выбор места пребывания и жительства в </w:t>
      </w:r>
      <w:r>
        <w:lastRenderedPageBreak/>
        <w:t>пределах Российской Федерации.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Гражданин РСФСР имеет право свободно выезжать за ее пределы и беспрепятственно возвращаться.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Ограничение этих прав допускается только на основании закона.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13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свободу мысли, слова, а также на беспрепятственное выражение своих мнений и убеждений. Никто не может быть принужден к выражению своих мнений и убеждений.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Каждый имеет право искать, получать и свободно распространять информацию. Ограничения этого права могут устанавливаться законом только в целях охраны личной, семейной, профессиональной, коммерческой и государственной тайны, а также нравственности. Перечень сведений, составляющих государственную тайну, устанавливается законом.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14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Каждому гарантируется свобода совести, вероисповедания, религиозной или атеистической деятельности. Каждый вправе свободно исповедовать любую религию или не исповедовать никакой, выбирать, иметь и распространять религиозные либо атеистические убеждения и действовать в соответствии с ними при условии соблюдения закона.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15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 xml:space="preserve">Каждый гражданин РСФСР, убеждениям которого противоречит несение военной службы, имеет право на ее замену выполнением альтернативных гражданских обязанностей в порядке, установленном </w:t>
      </w:r>
      <w:hyperlink r:id="rId5" w:history="1">
        <w:r>
          <w:rPr>
            <w:color w:val="0000FF"/>
          </w:rPr>
          <w:t>законом.</w:t>
        </w:r>
      </w:hyperlink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16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вправе свободно определять свою национальную принадлежность. Никто не должен быть принужден к определению и указанию его национальной принадлежности.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Каждый имеет право на пользование родным языком, включая обучение и воспитание на родном языке.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Оскорбление национального достоинства человека преследуется по закону.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17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Граждане РСФСР имеют право участвовать в управлении делами общества и государства как непосредственно, так и через своих представителей, свободно избираемых на основе всеобщего равного избирательного права при тайном голосовании.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18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Граждане РСФСР имеют равное право доступа к любым должностям в государственных органах в соответствии со своей профессиональной подготовкой и без какой-либо дискриминации. Требования, предъявляемые к кандидату на должность государственного служащего, обуславливаются исключительно характером должностных обязанностей.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19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Граждане РСФСР вправе собираться мирно и без оружия, проводить митинги, уличные шествия, демонстрации и пикетирование при условии предварительного уведомления властей.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20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Граждане РСФСР имеют право на объединение. Ограничение этого права может быть установлено только решением суда на основании закона.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21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Граждане РСФСР имеют право направлять личные и коллективные обращения в государственные органы и должностным лицам, которые в пределах своей компетенции обязаны рассмотреть эти обращения, принять по ним решения и дать мотивированный ответ в установленный законом срок.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22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быть собственником, то есть имеет право владеть, пользоваться и распоряжаться своим имуществом и другими объектами собственности как индивидуально, так и совместно с другими лицами. Право наследования гарантируется законом.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Каждый имеет право на предпринимательскую деятельность, не запрещенную законом.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23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труд, который он свободно выбирает или на который свободно соглашается, а также право распоряжаться своими способностями к труду и выбирать профессию и род занятий.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Каждый имеет право на условия труда, отвечающие требованиям безопасности и гигиены, на равное вознаграждение за равный труд без какой бы то ни было дискриминации и не ниже установленного законом минимального размера.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Каждый имеет право на защиту от безработицы.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(4) Принудительный труд запрещен.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24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работник имеет право на отдых.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Работающим по найму гарантируются установленные законом продолжительность рабочего времени, еженедельные выходные дни, праздничные дни, оплачиваемый ежегодный отпуск, сокращенный рабочий день для ряда профессий и работ.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25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квалифицированную медицинскую помощь в государственной системе здравоохранения. Государство принимает меры, направленные на развитие всех форм оказания медицинских услуг, включая бесплатное и платное медицинское обслуживание, а также медицинское страхование; поощряет деятельность, способствующую экологическому благополучию, укреплению здоровья каждого, развитию физической культуры и спорта.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 xml:space="preserve">(2) Сокрытие государственными должностными лицами фактов и обстоятельств, создающих </w:t>
      </w:r>
      <w:r>
        <w:lastRenderedPageBreak/>
        <w:t>угрозу жизни и здоровью людей, преследуется по закону.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26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социальное обеспечение по возрасту, в случае утраты трудоспособности, потери кормильца и в иных, установленных законом случаях.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Пенсии, пособия и другие виды социальной помощи должны обеспечивать уровень жизни не ниже установленного законом прожиточного минимума.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Государство развивает систему социального страхования и обеспечения.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(4) Поощряется создание общественных фондов социального обеспечения и благотворительность.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27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имеет право на образование.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Гарантируется общедоступность и бесплатность образования в пределах государственного образовательного стандарта. Основное образование обязательно.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28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Государство обеспечивает защиту материнства и младенчества, права детей, инвалидов, умственно отсталых лиц, а также граждан, отбывших наказание в местах лишения свободы и нуждающихся в социальной поддержке.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29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Свобода художественного, научного и технического творчества, исследований и преподавания, а также интеллектуальная собственность охраняются законом.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Признается право каждого на участие в культурной жизни и пользование учреждениями культуры.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30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Каждый вправе защищать свои права, свободы и законные интересы всеми способами, не противоречащими закону.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31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Государственные органы, учреждения и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32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Каждому гарантируется судебная защита его прав и свобод. Решения и деяния должностных лиц, государственных органов и общественных организаций, повлекшие за собой нарушение закона или превышение полномочий, а также ущемляющие права граждан, могут быть обжалованы в суд.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33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Права жертв преступлений и злоупотреблений властью охраняются законом. Государство обеспечивает им доступ к правосудию и скорейшую компенсацию за причиненный ущерб.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34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Каждый обвиняемый в уголовном преступлении считается невиновным, пока его виновность не будет доказана в предусмотренном законом порядке и установлена вступившим в законную силу приговором компетентного, независимого и беспристрастного суда. Обвиняемый не обязан доказывать свою невиновность. Неустранимые сомнения в виновности лица толкуются в пользу обвиняемого.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Каждый осужденный за уголовное преступление имеет право на пересмотр приговора вышестоящей судебной инстанцией в порядке, установленном законом, а также право просить о помиловании или смягчении наказания.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Никто не должен дважды нести уголовную или иную ответственность за одно и то же правонарушение.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(4) Признаются не имеющими юридической силы доказательства, полученные с нарушением закона.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35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Закон, устанавливающий или отягчающий ответственность лица, обратной силы не имеет. Никто не может нести ответственность за действия, которые в момент их совершения не признавались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Закон, предусматривающий наказание граждан или ограничение их прав, вступает в силу только после его опубликования в официальном порядке.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36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Никто не обязан свидетельствовать против себя самого, своего супруга или близких родственников, круг которых определяется законом. Законом могут устанавливаться и иные случаи освобождения от обязанности давать показания.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37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Каждому гарантируется право на пользование квалифицированной юридической помощью. В случаях, предусмотренных законом, эта помощь оказывается бесплатно.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Каждое задержанное, заключенное под стражу или обвиняемое в совершении преступления лицо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38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Каждый имеет право на возмещение государством всякого вреда, причиненного незаконными действиями государственных органов и их должностных лиц при исполнении служебных обязанностей.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39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lastRenderedPageBreak/>
        <w:t>Временное ограничение прав и свобод человека и гражданина допускается в случае введения чрезвычайного положения на основаниях и в пределах, устанавливаемых законом РСФСР.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jc w:val="center"/>
        <w:outlineLvl w:val="1"/>
      </w:pPr>
      <w:r>
        <w:t>Статья 40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  <w:ind w:firstLine="540"/>
        <w:jc w:val="both"/>
      </w:pPr>
      <w:r>
        <w:t>(1) Парламентский контроль за соблюдением прав и свобод человека и гражданина в Российской Федерации возлагается на Парламентского уполномоченного по правам человека.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(2) Парламентский уполномоченный по правам человека назначается Верховным Советом РСФСР сроком на 5 лет, подотчетен ему и обладает той же неприкосновенностью, что и народный депутат РСФСР.</w:t>
      </w:r>
    </w:p>
    <w:p w:rsidR="004D3B49" w:rsidRDefault="004D3B49">
      <w:pPr>
        <w:pStyle w:val="ConsPlusNormal"/>
        <w:spacing w:before="220"/>
        <w:ind w:firstLine="540"/>
        <w:jc w:val="both"/>
      </w:pPr>
      <w:r>
        <w:t>(3) Полномочия Парламентского уполномоченного по правам человека и порядок их осуществления устанавливаются законом.</w:t>
      </w:r>
    </w:p>
    <w:p w:rsidR="004D3B49" w:rsidRDefault="004D3B49">
      <w:pPr>
        <w:pStyle w:val="ConsPlusNormal"/>
      </w:pPr>
    </w:p>
    <w:p w:rsidR="004D3B49" w:rsidRDefault="004D3B49">
      <w:pPr>
        <w:pStyle w:val="ConsPlusNormal"/>
      </w:pPr>
    </w:p>
    <w:p w:rsidR="004D3B49" w:rsidRDefault="004D3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B04" w:rsidRDefault="004F0B04"/>
    <w:sectPr w:rsidR="004F0B04" w:rsidSect="00B8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B49"/>
    <w:rsid w:val="004D3B49"/>
    <w:rsid w:val="004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AFC8CFBC4015D7A0A8950A150D2A7E09641062445D0A96F9C6AD2BTA69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shetkina</dc:creator>
  <cp:lastModifiedBy>shetkina</cp:lastModifiedBy>
  <cp:revision>1</cp:revision>
  <dcterms:created xsi:type="dcterms:W3CDTF">2018-01-15T09:58:00Z</dcterms:created>
  <dcterms:modified xsi:type="dcterms:W3CDTF">2018-01-15T09:59:00Z</dcterms:modified>
</cp:coreProperties>
</file>