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A8312E">
        <w:rPr>
          <w:sz w:val="28"/>
          <w:szCs w:val="28"/>
        </w:rPr>
        <w:t>2</w:t>
      </w:r>
      <w:r w:rsidR="002D263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</w:t>
      </w:r>
      <w:r w:rsidR="008635A6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476" w:type="dxa"/>
        <w:tblLayout w:type="fixed"/>
        <w:tblLook w:val="04A0" w:firstRow="1" w:lastRow="0" w:firstColumn="1" w:lastColumn="0" w:noHBand="0" w:noVBand="1"/>
      </w:tblPr>
      <w:tblGrid>
        <w:gridCol w:w="534"/>
        <w:gridCol w:w="3901"/>
        <w:gridCol w:w="2057"/>
        <w:gridCol w:w="1455"/>
        <w:gridCol w:w="2934"/>
        <w:gridCol w:w="1211"/>
        <w:gridCol w:w="1771"/>
        <w:gridCol w:w="1613"/>
      </w:tblGrid>
      <w:tr w:rsidR="000233E4" w:rsidTr="00B207B0">
        <w:trPr>
          <w:trHeight w:val="263"/>
        </w:trPr>
        <w:tc>
          <w:tcPr>
            <w:tcW w:w="534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2057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455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916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</w:p>
        </w:tc>
        <w:tc>
          <w:tcPr>
            <w:tcW w:w="1613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направлен</w:t>
            </w:r>
          </w:p>
        </w:tc>
      </w:tr>
      <w:tr w:rsidR="000233E4" w:rsidTr="00B207B0">
        <w:trPr>
          <w:trHeight w:val="263"/>
        </w:trPr>
        <w:tc>
          <w:tcPr>
            <w:tcW w:w="534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B207B0">
        <w:trPr>
          <w:trHeight w:val="263"/>
        </w:trPr>
        <w:tc>
          <w:tcPr>
            <w:tcW w:w="534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4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3939" w:rsidTr="00B207B0">
        <w:trPr>
          <w:trHeight w:val="385"/>
        </w:trPr>
        <w:tc>
          <w:tcPr>
            <w:tcW w:w="534" w:type="dxa"/>
            <w:vMerge w:val="restart"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1" w:type="dxa"/>
            <w:vMerge w:val="restart"/>
          </w:tcPr>
          <w:p w:rsidR="00CC3723" w:rsidRPr="00CC3723" w:rsidRDefault="00CC3723" w:rsidP="00CC37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r w:rsidRPr="00CC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субсидий, </w:t>
            </w:r>
          </w:p>
          <w:p w:rsidR="003F3939" w:rsidRPr="002005B9" w:rsidRDefault="00CC3723" w:rsidP="00CC37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</w:t>
            </w:r>
            <w:proofErr w:type="gramEnd"/>
            <w:r w:rsidRPr="00CC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  <w:r w:rsidRPr="00CC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31», МАДОУ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83» на выполнение муниципального задания и иные цели за 2017 год</w:t>
            </w:r>
          </w:p>
        </w:tc>
        <w:tc>
          <w:tcPr>
            <w:tcW w:w="2057" w:type="dxa"/>
            <w:vMerge w:val="restart"/>
          </w:tcPr>
          <w:p w:rsidR="003F3939" w:rsidRPr="00051700" w:rsidRDefault="00CC3723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31», МАДОУ «Детский сад № 83»</w:t>
            </w:r>
          </w:p>
        </w:tc>
        <w:tc>
          <w:tcPr>
            <w:tcW w:w="1455" w:type="dxa"/>
            <w:vMerge w:val="restart"/>
          </w:tcPr>
          <w:p w:rsidR="003F3939" w:rsidRPr="005B33C2" w:rsidRDefault="004F51A0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E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549,8</w:t>
            </w:r>
          </w:p>
        </w:tc>
        <w:tc>
          <w:tcPr>
            <w:tcW w:w="2934" w:type="dxa"/>
          </w:tcPr>
          <w:p w:rsidR="003F3939" w:rsidRPr="005C1DA6" w:rsidRDefault="00B207B0" w:rsidP="00B207B0">
            <w:pPr>
              <w:ind w:left="-59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принятие обязательств к бухгалтерскому учету</w:t>
            </w:r>
          </w:p>
        </w:tc>
        <w:tc>
          <w:tcPr>
            <w:tcW w:w="1211" w:type="dxa"/>
          </w:tcPr>
          <w:p w:rsidR="003F3939" w:rsidRPr="005C1DA6" w:rsidRDefault="003F3939" w:rsidP="00B207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3B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71" w:type="dxa"/>
            <w:vMerge w:val="restart"/>
          </w:tcPr>
          <w:p w:rsidR="003F3939" w:rsidRDefault="00884684" w:rsidP="00A8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r w:rsidR="00EA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от 06.08.2018 в Управление образования;</w:t>
            </w:r>
          </w:p>
          <w:p w:rsidR="00EA30C2" w:rsidRPr="005C1DA6" w:rsidRDefault="00EA30C2" w:rsidP="00EA3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 5 от 06.08.2018 в адрес МКУ «Центр бухгалтерского учета»</w:t>
            </w:r>
          </w:p>
        </w:tc>
        <w:tc>
          <w:tcPr>
            <w:tcW w:w="1613" w:type="dxa"/>
            <w:vMerge w:val="restart"/>
          </w:tcPr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 и председ</w:t>
            </w:r>
            <w:r w:rsidR="008B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ателю </w:t>
            </w:r>
            <w:proofErr w:type="spellStart"/>
            <w:r w:rsidR="008B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="008B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</w:t>
            </w: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 </w:t>
            </w: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B207B0">
        <w:trPr>
          <w:trHeight w:val="429"/>
        </w:trPr>
        <w:tc>
          <w:tcPr>
            <w:tcW w:w="534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F3939" w:rsidRPr="005C1DA6" w:rsidRDefault="00B207B0" w:rsidP="00B207B0">
            <w:pPr>
              <w:ind w:left="-59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при инвентаризации излишки не оприходованы</w:t>
            </w:r>
          </w:p>
        </w:tc>
        <w:tc>
          <w:tcPr>
            <w:tcW w:w="1211" w:type="dxa"/>
          </w:tcPr>
          <w:p w:rsidR="003F3939" w:rsidRDefault="00B207B0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B207B0">
        <w:trPr>
          <w:trHeight w:val="421"/>
        </w:trPr>
        <w:tc>
          <w:tcPr>
            <w:tcW w:w="534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F3939" w:rsidRPr="005C1DA6" w:rsidRDefault="00B207B0" w:rsidP="00B207B0">
            <w:pPr>
              <w:ind w:left="-59" w:right="-153" w:firstLine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расходов на тепло-энергию за счет бюджетных средств, которые должны были произвести за счет средств от оказания платных услуг</w:t>
            </w:r>
          </w:p>
        </w:tc>
        <w:tc>
          <w:tcPr>
            <w:tcW w:w="1211" w:type="dxa"/>
          </w:tcPr>
          <w:p w:rsidR="003F3939" w:rsidRDefault="00DD4457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B207B0">
        <w:trPr>
          <w:trHeight w:val="413"/>
        </w:trPr>
        <w:tc>
          <w:tcPr>
            <w:tcW w:w="534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F3939" w:rsidRPr="005C1DA6" w:rsidRDefault="00DD4457" w:rsidP="00DD4457">
            <w:pPr>
              <w:ind w:left="-9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отпускных при отсутствии приказов на предоставление отпусков</w:t>
            </w:r>
          </w:p>
        </w:tc>
        <w:tc>
          <w:tcPr>
            <w:tcW w:w="1211" w:type="dxa"/>
          </w:tcPr>
          <w:p w:rsidR="003F3939" w:rsidRDefault="00DD4457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B207B0">
        <w:trPr>
          <w:trHeight w:val="561"/>
        </w:trPr>
        <w:tc>
          <w:tcPr>
            <w:tcW w:w="534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F3939" w:rsidRPr="005C1DA6" w:rsidRDefault="00DD4457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отпускных без учета фактически отра</w:t>
            </w:r>
            <w:r w:rsidR="0012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ботанного времени совместителей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недоплата/переплата</w:t>
            </w:r>
          </w:p>
        </w:tc>
        <w:tc>
          <w:tcPr>
            <w:tcW w:w="1211" w:type="dxa"/>
          </w:tcPr>
          <w:p w:rsidR="00DD4457" w:rsidRDefault="00DD4457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 / 38,6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B207B0">
        <w:trPr>
          <w:trHeight w:val="413"/>
        </w:trPr>
        <w:tc>
          <w:tcPr>
            <w:tcW w:w="534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F3939" w:rsidRPr="005C1DA6" w:rsidRDefault="00DD4457" w:rsidP="00FF2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учебных отпускных в нарушение Т</w:t>
            </w:r>
            <w:r w:rsidR="0012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рудового Кодекса</w:t>
            </w:r>
          </w:p>
        </w:tc>
        <w:tc>
          <w:tcPr>
            <w:tcW w:w="1211" w:type="dxa"/>
          </w:tcPr>
          <w:p w:rsidR="003F3939" w:rsidRDefault="001277CD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B207B0">
        <w:trPr>
          <w:trHeight w:val="452"/>
        </w:trPr>
        <w:tc>
          <w:tcPr>
            <w:tcW w:w="534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F3939" w:rsidRPr="005C1DA6" w:rsidRDefault="001277CD" w:rsidP="001277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 при визуальном осмотре, ни актом скрытых работ часть работ по установке светильников</w:t>
            </w:r>
          </w:p>
        </w:tc>
        <w:tc>
          <w:tcPr>
            <w:tcW w:w="1211" w:type="dxa"/>
          </w:tcPr>
          <w:p w:rsidR="003F3939" w:rsidRDefault="001277CD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B207B0">
        <w:trPr>
          <w:trHeight w:val="480"/>
        </w:trPr>
        <w:tc>
          <w:tcPr>
            <w:tcW w:w="534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F3939" w:rsidRPr="005C1DA6" w:rsidRDefault="001277CD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расходование бюджетных средств</w:t>
            </w:r>
          </w:p>
        </w:tc>
        <w:tc>
          <w:tcPr>
            <w:tcW w:w="1211" w:type="dxa"/>
          </w:tcPr>
          <w:p w:rsidR="003F3939" w:rsidRDefault="001277CD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B207B0">
        <w:trPr>
          <w:trHeight w:val="523"/>
        </w:trPr>
        <w:tc>
          <w:tcPr>
            <w:tcW w:w="534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F3939" w:rsidRPr="005C1DA6" w:rsidRDefault="00734E6D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соблюдались</w:t>
            </w:r>
            <w:r w:rsidR="0052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графики предоставления субсидии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B207B0">
        <w:trPr>
          <w:trHeight w:val="333"/>
        </w:trPr>
        <w:tc>
          <w:tcPr>
            <w:tcW w:w="534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F3939" w:rsidRDefault="00734E6D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Разночтения в отчетах по количеству воспитанников</w:t>
            </w:r>
            <w:r w:rsidR="005C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F6" w:rsidTr="00067B9A">
        <w:trPr>
          <w:trHeight w:val="263"/>
        </w:trPr>
        <w:tc>
          <w:tcPr>
            <w:tcW w:w="534" w:type="dxa"/>
            <w:vMerge w:val="restart"/>
          </w:tcPr>
          <w:p w:rsidR="00C122F6" w:rsidRDefault="00C122F6" w:rsidP="0067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1" w:type="dxa"/>
            <w:vMerge w:val="restart"/>
          </w:tcPr>
          <w:p w:rsidR="00C122F6" w:rsidRPr="009459E5" w:rsidRDefault="00C122F6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5E">
              <w:t>Проверк</w:t>
            </w:r>
            <w:r>
              <w:t>а</w:t>
            </w:r>
            <w:r w:rsidRPr="00C6055E">
              <w:t xml:space="preserve"> использования субсидий, выделенных муниципальному бюджетному  учреждению «</w:t>
            </w:r>
            <w:proofErr w:type="spellStart"/>
            <w:r w:rsidRPr="00C6055E">
              <w:t>Спецавтохозяйство</w:t>
            </w:r>
            <w:proofErr w:type="spellEnd"/>
            <w:r w:rsidRPr="00C6055E">
              <w:t xml:space="preserve"> г.</w:t>
            </w:r>
            <w:r>
              <w:t xml:space="preserve"> </w:t>
            </w:r>
            <w:r w:rsidRPr="00C6055E">
              <w:t>Березники» на выполнение муниципального задания и иные цели в 2017 году</w:t>
            </w:r>
          </w:p>
        </w:tc>
        <w:tc>
          <w:tcPr>
            <w:tcW w:w="2057" w:type="dxa"/>
            <w:vMerge w:val="restart"/>
          </w:tcPr>
          <w:p w:rsidR="00C122F6" w:rsidRPr="009459E5" w:rsidRDefault="00C122F6" w:rsidP="00FE5D3F">
            <w:pPr>
              <w:ind w:left="-40" w:right="-103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МБУ «Спец-автохозяйство»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</w:p>
        </w:tc>
        <w:tc>
          <w:tcPr>
            <w:tcW w:w="1455" w:type="dxa"/>
            <w:vMerge w:val="restart"/>
          </w:tcPr>
          <w:p w:rsidR="00C122F6" w:rsidRPr="005B33C2" w:rsidRDefault="00C122F6" w:rsidP="00E1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238 711,2</w:t>
            </w:r>
          </w:p>
        </w:tc>
        <w:tc>
          <w:tcPr>
            <w:tcW w:w="2934" w:type="dxa"/>
          </w:tcPr>
          <w:p w:rsidR="00C122F6" w:rsidRDefault="00C122F6" w:rsidP="00E13A43">
            <w:pPr>
              <w:ind w:left="-9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имущества, не переданного в оперативное управление в нарушение Гражданского кодекса</w:t>
            </w:r>
          </w:p>
        </w:tc>
        <w:tc>
          <w:tcPr>
            <w:tcW w:w="1211" w:type="dxa"/>
          </w:tcPr>
          <w:p w:rsidR="00C122F6" w:rsidRPr="00E13A43" w:rsidRDefault="00C122F6" w:rsidP="00067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1771" w:type="dxa"/>
            <w:vMerge w:val="restart"/>
          </w:tcPr>
          <w:p w:rsidR="00C122F6" w:rsidRDefault="00E86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№6 от 11.10.2018</w:t>
            </w:r>
            <w:r w:rsidR="009D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Предписание от  25.12.2018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3" w:type="dxa"/>
            <w:vMerge w:val="restart"/>
          </w:tcPr>
          <w:p w:rsidR="008B5FEC" w:rsidRDefault="008B5FEC" w:rsidP="008B5F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 и председ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</w:t>
            </w: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 </w:t>
            </w:r>
          </w:p>
          <w:p w:rsidR="00C122F6" w:rsidRDefault="00C122F6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F6" w:rsidTr="00067B9A">
        <w:trPr>
          <w:trHeight w:val="615"/>
        </w:trPr>
        <w:tc>
          <w:tcPr>
            <w:tcW w:w="534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122F6" w:rsidRDefault="00C122F6" w:rsidP="00067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Неэффективное расходование ФОТ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-бетонного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завода (простой), перераспределение ФОТ между категориями, не предусмотренное Положением</w:t>
            </w:r>
          </w:p>
        </w:tc>
        <w:tc>
          <w:tcPr>
            <w:tcW w:w="1211" w:type="dxa"/>
          </w:tcPr>
          <w:p w:rsidR="00C122F6" w:rsidRPr="00051700" w:rsidRDefault="00C122F6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1547,8</w:t>
            </w:r>
          </w:p>
        </w:tc>
        <w:tc>
          <w:tcPr>
            <w:tcW w:w="177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F6" w:rsidTr="00525176">
        <w:trPr>
          <w:trHeight w:val="842"/>
        </w:trPr>
        <w:tc>
          <w:tcPr>
            <w:tcW w:w="534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122F6" w:rsidRDefault="00C122F6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подтверждено записями в Журнале производства работ списание материалов.</w:t>
            </w:r>
          </w:p>
        </w:tc>
        <w:tc>
          <w:tcPr>
            <w:tcW w:w="1211" w:type="dxa"/>
          </w:tcPr>
          <w:p w:rsidR="00C122F6" w:rsidRPr="00051700" w:rsidRDefault="00C122F6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1726,0</w:t>
            </w:r>
          </w:p>
        </w:tc>
        <w:tc>
          <w:tcPr>
            <w:tcW w:w="177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F6" w:rsidTr="00B207B0">
        <w:trPr>
          <w:trHeight w:val="315"/>
        </w:trPr>
        <w:tc>
          <w:tcPr>
            <w:tcW w:w="534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122F6" w:rsidRDefault="00C122F6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Завышение объемов списания щебня по 4 участкам</w:t>
            </w:r>
          </w:p>
        </w:tc>
        <w:tc>
          <w:tcPr>
            <w:tcW w:w="1211" w:type="dxa"/>
          </w:tcPr>
          <w:p w:rsidR="00C122F6" w:rsidRPr="00051700" w:rsidRDefault="00C122F6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177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F6" w:rsidTr="00B207B0">
        <w:trPr>
          <w:trHeight w:val="315"/>
        </w:trPr>
        <w:tc>
          <w:tcPr>
            <w:tcW w:w="534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122F6" w:rsidRPr="00C122F6" w:rsidRDefault="00C122F6" w:rsidP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2F6">
              <w:rPr>
                <w:rFonts w:ascii="Times New Roman" w:hAnsi="Times New Roman" w:cs="Times New Roman"/>
                <w:sz w:val="20"/>
                <w:szCs w:val="20"/>
              </w:rPr>
              <w:t>Неправомерное расходование средств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из-за</w:t>
            </w:r>
            <w:r w:rsidRPr="00C122F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22F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материалов, приобретенных за счет средств субсидии на выполнение муниципального задания,  для оказания платных услуг</w:t>
            </w:r>
          </w:p>
        </w:tc>
        <w:tc>
          <w:tcPr>
            <w:tcW w:w="1211" w:type="dxa"/>
          </w:tcPr>
          <w:p w:rsidR="00C122F6" w:rsidRDefault="003B1CF0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514,5</w:t>
            </w:r>
          </w:p>
        </w:tc>
        <w:tc>
          <w:tcPr>
            <w:tcW w:w="177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F6" w:rsidTr="00B207B0">
        <w:trPr>
          <w:trHeight w:val="315"/>
        </w:trPr>
        <w:tc>
          <w:tcPr>
            <w:tcW w:w="534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122F6" w:rsidRDefault="00C122F6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ст.69,2 БК в части установления показателя в муниципальном Задании</w:t>
            </w:r>
          </w:p>
        </w:tc>
        <w:tc>
          <w:tcPr>
            <w:tcW w:w="1211" w:type="dxa"/>
          </w:tcPr>
          <w:p w:rsidR="00C122F6" w:rsidRDefault="00C122F6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267" w:rsidTr="00B207B0">
        <w:trPr>
          <w:trHeight w:val="315"/>
        </w:trPr>
        <w:tc>
          <w:tcPr>
            <w:tcW w:w="534" w:type="dxa"/>
            <w:vMerge/>
          </w:tcPr>
          <w:p w:rsidR="002A5267" w:rsidRDefault="002A52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2A5267" w:rsidRDefault="002A52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2A5267" w:rsidRDefault="002A52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2A5267" w:rsidRDefault="002A52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2A5267" w:rsidRDefault="002A5267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стимулирующего характера, не предусмотренные  Положением об оплате труда</w:t>
            </w:r>
          </w:p>
        </w:tc>
        <w:tc>
          <w:tcPr>
            <w:tcW w:w="1211" w:type="dxa"/>
          </w:tcPr>
          <w:p w:rsidR="002A5267" w:rsidRDefault="002A5267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2A5267" w:rsidRDefault="002A52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2A5267" w:rsidRDefault="002A52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F6" w:rsidTr="00B207B0">
        <w:trPr>
          <w:trHeight w:val="315"/>
        </w:trPr>
        <w:tc>
          <w:tcPr>
            <w:tcW w:w="534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122F6" w:rsidRDefault="00C122F6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оформлении путевых листов, журнала учета путевых листов</w:t>
            </w:r>
          </w:p>
        </w:tc>
        <w:tc>
          <w:tcPr>
            <w:tcW w:w="1211" w:type="dxa"/>
          </w:tcPr>
          <w:p w:rsidR="00C122F6" w:rsidRDefault="00C122F6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F6" w:rsidTr="00B207B0">
        <w:trPr>
          <w:trHeight w:val="315"/>
        </w:trPr>
        <w:tc>
          <w:tcPr>
            <w:tcW w:w="534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122F6" w:rsidRDefault="00C122F6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материалов, полученных безвозмездно</w:t>
            </w:r>
          </w:p>
        </w:tc>
        <w:tc>
          <w:tcPr>
            <w:tcW w:w="1211" w:type="dxa"/>
          </w:tcPr>
          <w:p w:rsidR="00C122F6" w:rsidRDefault="00C122F6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F6" w:rsidTr="00B207B0">
        <w:trPr>
          <w:trHeight w:val="315"/>
        </w:trPr>
        <w:tc>
          <w:tcPr>
            <w:tcW w:w="534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122F6" w:rsidRDefault="00151327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учете автомобильных шин</w:t>
            </w:r>
          </w:p>
        </w:tc>
        <w:tc>
          <w:tcPr>
            <w:tcW w:w="1211" w:type="dxa"/>
          </w:tcPr>
          <w:p w:rsidR="00C122F6" w:rsidRDefault="00C122F6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C122F6" w:rsidRDefault="00C1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A7" w:rsidTr="00B207B0">
        <w:trPr>
          <w:trHeight w:val="281"/>
        </w:trPr>
        <w:tc>
          <w:tcPr>
            <w:tcW w:w="534" w:type="dxa"/>
            <w:vMerge w:val="restart"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01" w:type="dxa"/>
            <w:vMerge w:val="restart"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2E0">
              <w:t>Аудит в сфере закупок товаров, работ, услуг в МБУ «</w:t>
            </w:r>
            <w:proofErr w:type="spellStart"/>
            <w:r w:rsidRPr="004F32E0">
              <w:t>Спецавтохозяйство</w:t>
            </w:r>
            <w:proofErr w:type="spellEnd"/>
            <w:r w:rsidRPr="004F32E0">
              <w:t xml:space="preserve"> </w:t>
            </w:r>
            <w:proofErr w:type="spellStart"/>
            <w:r w:rsidRPr="004F32E0">
              <w:t>г</w:t>
            </w:r>
            <w:proofErr w:type="gramStart"/>
            <w:r w:rsidRPr="004F32E0">
              <w:t>.Б</w:t>
            </w:r>
            <w:proofErr w:type="gramEnd"/>
            <w:r w:rsidRPr="004F32E0">
              <w:t>ерезники</w:t>
            </w:r>
            <w:proofErr w:type="spellEnd"/>
            <w:r w:rsidRPr="004F32E0">
              <w:t xml:space="preserve">» за </w:t>
            </w:r>
            <w:r w:rsidRPr="004F32E0">
              <w:rPr>
                <w:lang w:val="en-US"/>
              </w:rPr>
              <w:t>I</w:t>
            </w:r>
            <w:r w:rsidRPr="004F32E0">
              <w:t xml:space="preserve"> полугодие 2018 года</w:t>
            </w:r>
          </w:p>
        </w:tc>
        <w:tc>
          <w:tcPr>
            <w:tcW w:w="2057" w:type="dxa"/>
            <w:vMerge w:val="restart"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МБУ «Спец-автохозяйство»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</w:p>
        </w:tc>
        <w:tc>
          <w:tcPr>
            <w:tcW w:w="1455" w:type="dxa"/>
            <w:vMerge w:val="restart"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40 693,2</w:t>
            </w:r>
          </w:p>
        </w:tc>
        <w:tc>
          <w:tcPr>
            <w:tcW w:w="2934" w:type="dxa"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предъявлены штрафные санкции согласно условиям договора</w:t>
            </w:r>
          </w:p>
        </w:tc>
        <w:tc>
          <w:tcPr>
            <w:tcW w:w="1211" w:type="dxa"/>
          </w:tcPr>
          <w:p w:rsidR="001750A7" w:rsidRDefault="001750A7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771" w:type="dxa"/>
            <w:vMerge w:val="restart"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1750A7" w:rsidRDefault="001750A7" w:rsidP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 и председ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</w:t>
            </w: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 </w:t>
            </w:r>
          </w:p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A7" w:rsidTr="00B207B0">
        <w:trPr>
          <w:trHeight w:val="281"/>
        </w:trPr>
        <w:tc>
          <w:tcPr>
            <w:tcW w:w="534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750A7" w:rsidRPr="004F32E0" w:rsidRDefault="001750A7"/>
        </w:tc>
        <w:tc>
          <w:tcPr>
            <w:tcW w:w="2057" w:type="dxa"/>
            <w:vMerge/>
          </w:tcPr>
          <w:p w:rsidR="001750A7" w:rsidRDefault="001750A7"/>
        </w:tc>
        <w:tc>
          <w:tcPr>
            <w:tcW w:w="1455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1750A7" w:rsidRPr="00C8567B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567B">
              <w:rPr>
                <w:rFonts w:ascii="Times New Roman" w:hAnsi="Times New Roman" w:cs="Times New Roman"/>
                <w:sz w:val="20"/>
                <w:szCs w:val="20"/>
              </w:rPr>
              <w:t>анные плана закупок по ИКЗ, наименованию закупки, объемам финансового обеспечения закупок не соответствуют данным план-графика закупок</w:t>
            </w:r>
          </w:p>
        </w:tc>
        <w:tc>
          <w:tcPr>
            <w:tcW w:w="1211" w:type="dxa"/>
          </w:tcPr>
          <w:p w:rsidR="001750A7" w:rsidRDefault="001750A7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A7" w:rsidTr="00B207B0">
        <w:trPr>
          <w:trHeight w:val="281"/>
        </w:trPr>
        <w:tc>
          <w:tcPr>
            <w:tcW w:w="534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750A7" w:rsidRPr="004F32E0" w:rsidRDefault="001750A7"/>
        </w:tc>
        <w:tc>
          <w:tcPr>
            <w:tcW w:w="2057" w:type="dxa"/>
            <w:vMerge/>
          </w:tcPr>
          <w:p w:rsidR="001750A7" w:rsidRDefault="001750A7"/>
        </w:tc>
        <w:tc>
          <w:tcPr>
            <w:tcW w:w="1455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1750A7" w:rsidRDefault="001750A7" w:rsidP="00C85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годовой объем закупок определен не в соответствии 44-ФЗ</w:t>
            </w:r>
          </w:p>
        </w:tc>
        <w:tc>
          <w:tcPr>
            <w:tcW w:w="1211" w:type="dxa"/>
          </w:tcPr>
          <w:p w:rsidR="001750A7" w:rsidRDefault="001750A7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A7" w:rsidTr="00B207B0">
        <w:trPr>
          <w:trHeight w:val="281"/>
        </w:trPr>
        <w:tc>
          <w:tcPr>
            <w:tcW w:w="534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750A7" w:rsidRPr="004F32E0" w:rsidRDefault="001750A7"/>
        </w:tc>
        <w:tc>
          <w:tcPr>
            <w:tcW w:w="2057" w:type="dxa"/>
            <w:vMerge/>
          </w:tcPr>
          <w:p w:rsidR="001750A7" w:rsidRDefault="001750A7"/>
        </w:tc>
        <w:tc>
          <w:tcPr>
            <w:tcW w:w="1455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1750A7" w:rsidRDefault="001750A7" w:rsidP="00175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Незначительные несоответствие цены контракта по договору с ценой аукциона, арифметическая ошибка в определении цены</w:t>
            </w:r>
          </w:p>
        </w:tc>
        <w:tc>
          <w:tcPr>
            <w:tcW w:w="1211" w:type="dxa"/>
          </w:tcPr>
          <w:p w:rsidR="001750A7" w:rsidRDefault="001750A7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750A7" w:rsidRDefault="00175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5" w:rsidTr="00B207B0">
        <w:trPr>
          <w:trHeight w:val="281"/>
        </w:trPr>
        <w:tc>
          <w:tcPr>
            <w:tcW w:w="534" w:type="dxa"/>
            <w:vMerge w:val="restart"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01" w:type="dxa"/>
            <w:vMerge w:val="restart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Проверка </w:t>
            </w:r>
            <w:r w:rsidRPr="006057B4">
              <w:t xml:space="preserve">целевого и эффективного использования бюджетных средств, выделенных на </w:t>
            </w:r>
            <w:r w:rsidRPr="00705FF4">
              <w:t xml:space="preserve">реализацию </w:t>
            </w:r>
            <w:r w:rsidRPr="00705FF4">
              <w:rPr>
                <w:szCs w:val="28"/>
              </w:rPr>
              <w:t>приоритетного проекта «Формирование комфортной городской среды»</w:t>
            </w:r>
          </w:p>
        </w:tc>
        <w:tc>
          <w:tcPr>
            <w:tcW w:w="2057" w:type="dxa"/>
            <w:vMerge w:val="restart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Березники</w:t>
            </w:r>
          </w:p>
        </w:tc>
        <w:tc>
          <w:tcPr>
            <w:tcW w:w="1455" w:type="dxa"/>
            <w:vMerge w:val="restart"/>
          </w:tcPr>
          <w:p w:rsidR="00B129C5" w:rsidRDefault="009D3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510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2934" w:type="dxa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Неприменение мер ответственности, предусмотренной контрактом, в виде неустойки</w:t>
            </w:r>
          </w:p>
        </w:tc>
        <w:tc>
          <w:tcPr>
            <w:tcW w:w="1211" w:type="dxa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1991,6</w:t>
            </w:r>
          </w:p>
        </w:tc>
        <w:tc>
          <w:tcPr>
            <w:tcW w:w="1771" w:type="dxa"/>
            <w:vMerge w:val="restart"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№7 от 26.12.2018 в Управление благоустройства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</w:p>
        </w:tc>
        <w:tc>
          <w:tcPr>
            <w:tcW w:w="1613" w:type="dxa"/>
            <w:vMerge w:val="restart"/>
          </w:tcPr>
          <w:p w:rsidR="00B129C5" w:rsidRDefault="00B129C5" w:rsidP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 и председ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</w:t>
            </w: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 </w:t>
            </w:r>
          </w:p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5" w:rsidTr="00B207B0">
        <w:trPr>
          <w:trHeight w:val="281"/>
        </w:trPr>
        <w:tc>
          <w:tcPr>
            <w:tcW w:w="534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B129C5" w:rsidRPr="004F32E0" w:rsidRDefault="00B129C5"/>
        </w:tc>
        <w:tc>
          <w:tcPr>
            <w:tcW w:w="2057" w:type="dxa"/>
            <w:vMerge/>
          </w:tcPr>
          <w:p w:rsidR="00B129C5" w:rsidRDefault="00B129C5"/>
        </w:tc>
        <w:tc>
          <w:tcPr>
            <w:tcW w:w="1455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 полном объеме выполнены работы по благоустройству придомовых территорий (асфальтовое покрытие, установка бортовых камней и пр.)</w:t>
            </w:r>
          </w:p>
        </w:tc>
        <w:tc>
          <w:tcPr>
            <w:tcW w:w="1211" w:type="dxa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771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5" w:rsidTr="00B207B0">
        <w:trPr>
          <w:trHeight w:val="281"/>
        </w:trPr>
        <w:tc>
          <w:tcPr>
            <w:tcW w:w="534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B129C5" w:rsidRPr="004F32E0" w:rsidRDefault="00B129C5"/>
        </w:tc>
        <w:tc>
          <w:tcPr>
            <w:tcW w:w="2057" w:type="dxa"/>
            <w:vMerge/>
          </w:tcPr>
          <w:p w:rsidR="00B129C5" w:rsidRDefault="00B129C5"/>
        </w:tc>
        <w:tc>
          <w:tcPr>
            <w:tcW w:w="1455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Завышение стоимости между оплаченным и фактически установленным игровым оборудованием без согласования Подрядчика и Заказчик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неправомерное расходование средств)</w:t>
            </w:r>
          </w:p>
        </w:tc>
        <w:tc>
          <w:tcPr>
            <w:tcW w:w="1211" w:type="dxa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771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5" w:rsidTr="00B207B0">
        <w:trPr>
          <w:trHeight w:val="281"/>
        </w:trPr>
        <w:tc>
          <w:tcPr>
            <w:tcW w:w="534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B129C5" w:rsidRPr="004F32E0" w:rsidRDefault="00B129C5"/>
        </w:tc>
        <w:tc>
          <w:tcPr>
            <w:tcW w:w="2057" w:type="dxa"/>
            <w:vMerge/>
          </w:tcPr>
          <w:p w:rsidR="00B129C5" w:rsidRDefault="00B129C5"/>
        </w:tc>
        <w:tc>
          <w:tcPr>
            <w:tcW w:w="1455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Завышение стоимости между оплаченным и фактически установленным игровым оборудованием при согласовании Подрядчика и Заказчика (неэффективное расходование средств)</w:t>
            </w:r>
          </w:p>
        </w:tc>
        <w:tc>
          <w:tcPr>
            <w:tcW w:w="1211" w:type="dxa"/>
          </w:tcPr>
          <w:p w:rsidR="00B129C5" w:rsidRDefault="00B129C5" w:rsidP="00B661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1771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882" w:rsidTr="00B207B0">
        <w:trPr>
          <w:trHeight w:val="281"/>
        </w:trPr>
        <w:tc>
          <w:tcPr>
            <w:tcW w:w="534" w:type="dxa"/>
            <w:vMerge w:val="restart"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01" w:type="dxa"/>
            <w:vMerge w:val="restart"/>
          </w:tcPr>
          <w:p w:rsidR="00883882" w:rsidRDefault="00510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МКУ «Сельский дом культуры Троицкого сельского поселения» за 2017г. и 9 месяцев 2018 года.</w:t>
            </w:r>
          </w:p>
        </w:tc>
        <w:tc>
          <w:tcPr>
            <w:tcW w:w="2057" w:type="dxa"/>
            <w:vMerge w:val="restart"/>
          </w:tcPr>
          <w:p w:rsidR="00883882" w:rsidRDefault="00510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«Сельский дом культуры Троицкого сельского поселения»</w:t>
            </w:r>
          </w:p>
        </w:tc>
        <w:tc>
          <w:tcPr>
            <w:tcW w:w="1455" w:type="dxa"/>
            <w:vMerge w:val="restart"/>
          </w:tcPr>
          <w:p w:rsidR="00883882" w:rsidRDefault="00510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6 833,8</w:t>
            </w:r>
          </w:p>
        </w:tc>
        <w:tc>
          <w:tcPr>
            <w:tcW w:w="2934" w:type="dxa"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оприходование денег в кассу</w:t>
            </w:r>
          </w:p>
        </w:tc>
        <w:tc>
          <w:tcPr>
            <w:tcW w:w="1211" w:type="dxa"/>
          </w:tcPr>
          <w:p w:rsidR="00883882" w:rsidRDefault="00883882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71" w:type="dxa"/>
            <w:vMerge w:val="restart"/>
          </w:tcPr>
          <w:p w:rsidR="00883882" w:rsidRDefault="009C5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№1 от 09.01.2019 в МКУ «Сельский дом культуры Троицкого сельского поселения»</w:t>
            </w:r>
          </w:p>
        </w:tc>
        <w:tc>
          <w:tcPr>
            <w:tcW w:w="1613" w:type="dxa"/>
            <w:vMerge w:val="restart"/>
          </w:tcPr>
          <w:p w:rsidR="00883882" w:rsidRDefault="00883882" w:rsidP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 и председ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</w:t>
            </w: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 </w:t>
            </w:r>
          </w:p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882" w:rsidTr="00B207B0">
        <w:trPr>
          <w:trHeight w:val="281"/>
        </w:trPr>
        <w:tc>
          <w:tcPr>
            <w:tcW w:w="534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расходование средств (штрафные санкции)</w:t>
            </w:r>
          </w:p>
        </w:tc>
        <w:tc>
          <w:tcPr>
            <w:tcW w:w="1211" w:type="dxa"/>
          </w:tcPr>
          <w:p w:rsidR="00883882" w:rsidRDefault="00883882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7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6DD" w:rsidTr="00B207B0">
        <w:trPr>
          <w:trHeight w:val="281"/>
        </w:trPr>
        <w:tc>
          <w:tcPr>
            <w:tcW w:w="534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9156DD" w:rsidRPr="00EC0BB9" w:rsidRDefault="0091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BB9">
              <w:rPr>
                <w:rFonts w:ascii="Times New Roman" w:hAnsi="Times New Roman" w:cs="Times New Roman"/>
                <w:sz w:val="20"/>
                <w:szCs w:val="20"/>
              </w:rPr>
              <w:t>Расхождения отчета об использовании бюджета с бухгалтерскими данными</w:t>
            </w:r>
          </w:p>
        </w:tc>
        <w:tc>
          <w:tcPr>
            <w:tcW w:w="1211" w:type="dxa"/>
          </w:tcPr>
          <w:p w:rsidR="009156DD" w:rsidRDefault="009156DD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771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882" w:rsidTr="00B207B0">
        <w:trPr>
          <w:trHeight w:val="281"/>
        </w:trPr>
        <w:tc>
          <w:tcPr>
            <w:tcW w:w="534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883882" w:rsidRPr="00EC0BB9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B9">
              <w:rPr>
                <w:rFonts w:ascii="Times New Roman" w:hAnsi="Times New Roman" w:cs="Times New Roman"/>
                <w:sz w:val="20"/>
                <w:szCs w:val="20"/>
              </w:rPr>
              <w:t>Данные бухгалтерских регистров (журналов операций, главной книги) не имеют преемственности между периодами, содержат ошибки и расхождения</w:t>
            </w:r>
          </w:p>
        </w:tc>
        <w:tc>
          <w:tcPr>
            <w:tcW w:w="1211" w:type="dxa"/>
          </w:tcPr>
          <w:p w:rsidR="00883882" w:rsidRDefault="003D67BF" w:rsidP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885,2</w:t>
            </w:r>
          </w:p>
        </w:tc>
        <w:tc>
          <w:tcPr>
            <w:tcW w:w="177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7BF" w:rsidTr="00B207B0">
        <w:trPr>
          <w:trHeight w:val="281"/>
        </w:trPr>
        <w:tc>
          <w:tcPr>
            <w:tcW w:w="534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Необоснованное начисление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(без приказов, ошибки)</w:t>
            </w:r>
          </w:p>
        </w:tc>
        <w:tc>
          <w:tcPr>
            <w:tcW w:w="1211" w:type="dxa"/>
          </w:tcPr>
          <w:p w:rsidR="003D67BF" w:rsidRDefault="003D67BF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771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7BF" w:rsidTr="00B207B0">
        <w:trPr>
          <w:trHeight w:val="281"/>
        </w:trPr>
        <w:tc>
          <w:tcPr>
            <w:tcW w:w="534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по договорам ГПХ при наличии </w:t>
            </w:r>
            <w:r w:rsidR="0091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ставок по штатном</w:t>
            </w:r>
            <w:r w:rsidR="0091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расписанию</w:t>
            </w:r>
          </w:p>
        </w:tc>
        <w:tc>
          <w:tcPr>
            <w:tcW w:w="1211" w:type="dxa"/>
          </w:tcPr>
          <w:p w:rsidR="003D67BF" w:rsidRDefault="009156DD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771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7BF" w:rsidTr="00B207B0">
        <w:trPr>
          <w:trHeight w:val="281"/>
        </w:trPr>
        <w:tc>
          <w:tcPr>
            <w:tcW w:w="534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D67BF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Неправомерные выплаты по договорам ГПХ (не подтверждены работы)</w:t>
            </w:r>
          </w:p>
        </w:tc>
        <w:tc>
          <w:tcPr>
            <w:tcW w:w="1211" w:type="dxa"/>
          </w:tcPr>
          <w:p w:rsidR="003D67BF" w:rsidRDefault="009156DD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771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D67BF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6DD" w:rsidTr="00B207B0">
        <w:trPr>
          <w:trHeight w:val="281"/>
        </w:trPr>
        <w:tc>
          <w:tcPr>
            <w:tcW w:w="534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платных услуг без утвержденных тарифов</w:t>
            </w:r>
          </w:p>
        </w:tc>
        <w:tc>
          <w:tcPr>
            <w:tcW w:w="1211" w:type="dxa"/>
          </w:tcPr>
          <w:p w:rsidR="009156DD" w:rsidRDefault="009156DD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771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6DD" w:rsidTr="00B207B0">
        <w:trPr>
          <w:trHeight w:val="281"/>
        </w:trPr>
        <w:tc>
          <w:tcPr>
            <w:tcW w:w="534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Занижение дохода за счет неполного отражения посещаемости кружков и неверного расчета арендной платы</w:t>
            </w:r>
          </w:p>
        </w:tc>
        <w:tc>
          <w:tcPr>
            <w:tcW w:w="1211" w:type="dxa"/>
          </w:tcPr>
          <w:p w:rsidR="009156DD" w:rsidRDefault="009156DD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771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6DD" w:rsidTr="00B207B0">
        <w:trPr>
          <w:trHeight w:val="281"/>
        </w:trPr>
        <w:tc>
          <w:tcPr>
            <w:tcW w:w="534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лимита кассы</w:t>
            </w:r>
          </w:p>
        </w:tc>
        <w:tc>
          <w:tcPr>
            <w:tcW w:w="1211" w:type="dxa"/>
          </w:tcPr>
          <w:p w:rsidR="009156DD" w:rsidRDefault="009156DD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71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156DD" w:rsidRDefault="0091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882" w:rsidTr="00B207B0">
        <w:trPr>
          <w:trHeight w:val="281"/>
        </w:trPr>
        <w:tc>
          <w:tcPr>
            <w:tcW w:w="534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883882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Кассовая книга велась с грубыми нарушениями нормативных документов</w:t>
            </w:r>
          </w:p>
        </w:tc>
        <w:tc>
          <w:tcPr>
            <w:tcW w:w="1211" w:type="dxa"/>
          </w:tcPr>
          <w:p w:rsidR="00883882" w:rsidRDefault="00883882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882" w:rsidTr="00B207B0">
        <w:trPr>
          <w:trHeight w:val="281"/>
        </w:trPr>
        <w:tc>
          <w:tcPr>
            <w:tcW w:w="534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883882" w:rsidRPr="00EC0BB9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B9">
              <w:rPr>
                <w:rFonts w:ascii="Times New Roman" w:hAnsi="Times New Roman" w:cs="Times New Roman"/>
                <w:sz w:val="20"/>
                <w:szCs w:val="20"/>
              </w:rPr>
              <w:t>Отсутствуют первичные документы и учетные регистры по кассовым операциям</w:t>
            </w:r>
          </w:p>
        </w:tc>
        <w:tc>
          <w:tcPr>
            <w:tcW w:w="1211" w:type="dxa"/>
          </w:tcPr>
          <w:p w:rsidR="00883882" w:rsidRDefault="00883882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BB9" w:rsidTr="00B207B0">
        <w:trPr>
          <w:trHeight w:val="281"/>
        </w:trPr>
        <w:tc>
          <w:tcPr>
            <w:tcW w:w="534" w:type="dxa"/>
            <w:vMerge/>
          </w:tcPr>
          <w:p w:rsidR="00EC0BB9" w:rsidRDefault="00EC0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EC0BB9" w:rsidRDefault="00EC0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EC0BB9" w:rsidRDefault="00EC0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EC0BB9" w:rsidRDefault="00EC0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EC0BB9" w:rsidRPr="00EC0BB9" w:rsidRDefault="00EC0BB9" w:rsidP="00EC0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C0BB9">
              <w:rPr>
                <w:rFonts w:ascii="Times New Roman" w:hAnsi="Times New Roman" w:cs="Times New Roman"/>
                <w:sz w:val="20"/>
                <w:szCs w:val="20"/>
              </w:rPr>
              <w:t>асчет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арендной платы </w:t>
            </w:r>
            <w:r w:rsidRPr="00EC0BB9">
              <w:rPr>
                <w:rFonts w:ascii="Times New Roman" w:hAnsi="Times New Roman" w:cs="Times New Roman"/>
                <w:sz w:val="20"/>
                <w:szCs w:val="20"/>
              </w:rPr>
              <w:t>за 9 месяцев 2018 года не подтвержден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BB9">
              <w:rPr>
                <w:rFonts w:ascii="Times New Roman" w:hAnsi="Times New Roman" w:cs="Times New Roman"/>
                <w:sz w:val="20"/>
                <w:szCs w:val="20"/>
              </w:rPr>
              <w:t>договорами аренды</w:t>
            </w:r>
          </w:p>
        </w:tc>
        <w:tc>
          <w:tcPr>
            <w:tcW w:w="1211" w:type="dxa"/>
          </w:tcPr>
          <w:p w:rsidR="00EC0BB9" w:rsidRDefault="00EC0BB9"/>
        </w:tc>
        <w:tc>
          <w:tcPr>
            <w:tcW w:w="1771" w:type="dxa"/>
            <w:vMerge/>
          </w:tcPr>
          <w:p w:rsidR="00EC0BB9" w:rsidRDefault="00EC0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EC0BB9" w:rsidRDefault="00EC0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882" w:rsidTr="00B207B0">
        <w:trPr>
          <w:trHeight w:val="281"/>
        </w:trPr>
        <w:tc>
          <w:tcPr>
            <w:tcW w:w="534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883882" w:rsidRPr="00EC0BB9" w:rsidRDefault="003D6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B9">
              <w:rPr>
                <w:rFonts w:ascii="Times New Roman" w:hAnsi="Times New Roman" w:cs="Times New Roman"/>
                <w:sz w:val="20"/>
                <w:szCs w:val="20"/>
              </w:rPr>
              <w:t>Остатки, отраженные на бухгалтерских счетах, не подтверждены инвентаризацией</w:t>
            </w:r>
          </w:p>
        </w:tc>
        <w:tc>
          <w:tcPr>
            <w:tcW w:w="1211" w:type="dxa"/>
          </w:tcPr>
          <w:p w:rsidR="00883882" w:rsidRDefault="00883882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883882" w:rsidRDefault="008838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5" w:rsidTr="00EC0BB9">
        <w:trPr>
          <w:trHeight w:val="262"/>
        </w:trPr>
        <w:tc>
          <w:tcPr>
            <w:tcW w:w="534" w:type="dxa"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1" w:type="dxa"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B129C5" w:rsidRDefault="00510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401 484,0</w:t>
            </w:r>
            <w:r w:rsidR="0074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4" w:type="dxa"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B129C5" w:rsidRDefault="00EC0BB9" w:rsidP="003B1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9752,</w:t>
            </w:r>
            <w:r w:rsidR="003B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1" w:type="dxa"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B129C5" w:rsidRDefault="00B12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7B7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233E4"/>
    <w:rsid w:val="00042D55"/>
    <w:rsid w:val="00051700"/>
    <w:rsid w:val="00066249"/>
    <w:rsid w:val="00067B9A"/>
    <w:rsid w:val="000A0E45"/>
    <w:rsid w:val="000A27DE"/>
    <w:rsid w:val="000E0D08"/>
    <w:rsid w:val="00105EC6"/>
    <w:rsid w:val="001277CD"/>
    <w:rsid w:val="00151327"/>
    <w:rsid w:val="00161031"/>
    <w:rsid w:val="00167FB9"/>
    <w:rsid w:val="001750A7"/>
    <w:rsid w:val="002005B9"/>
    <w:rsid w:val="00211C03"/>
    <w:rsid w:val="00252B70"/>
    <w:rsid w:val="0025505E"/>
    <w:rsid w:val="002A5267"/>
    <w:rsid w:val="002A5F9D"/>
    <w:rsid w:val="002B6F08"/>
    <w:rsid w:val="002D2631"/>
    <w:rsid w:val="00305661"/>
    <w:rsid w:val="00375D6E"/>
    <w:rsid w:val="00397AE7"/>
    <w:rsid w:val="003B1CF0"/>
    <w:rsid w:val="003B70A7"/>
    <w:rsid w:val="003B770D"/>
    <w:rsid w:val="003D67BF"/>
    <w:rsid w:val="003F3939"/>
    <w:rsid w:val="003F6628"/>
    <w:rsid w:val="003F68E6"/>
    <w:rsid w:val="00417624"/>
    <w:rsid w:val="004F51A0"/>
    <w:rsid w:val="004F59B5"/>
    <w:rsid w:val="00510C27"/>
    <w:rsid w:val="00525176"/>
    <w:rsid w:val="00567BC7"/>
    <w:rsid w:val="00594094"/>
    <w:rsid w:val="005B33C2"/>
    <w:rsid w:val="005C1DA6"/>
    <w:rsid w:val="005C4306"/>
    <w:rsid w:val="005C480F"/>
    <w:rsid w:val="005E30F1"/>
    <w:rsid w:val="00602C1B"/>
    <w:rsid w:val="0061411C"/>
    <w:rsid w:val="00614FF1"/>
    <w:rsid w:val="00656B13"/>
    <w:rsid w:val="006728F9"/>
    <w:rsid w:val="0068100B"/>
    <w:rsid w:val="006F7F10"/>
    <w:rsid w:val="0071685A"/>
    <w:rsid w:val="00734E6D"/>
    <w:rsid w:val="00744166"/>
    <w:rsid w:val="00752C6B"/>
    <w:rsid w:val="007A0E4D"/>
    <w:rsid w:val="007A5C60"/>
    <w:rsid w:val="007B757C"/>
    <w:rsid w:val="007C4DA5"/>
    <w:rsid w:val="007E356C"/>
    <w:rsid w:val="008635A6"/>
    <w:rsid w:val="00883882"/>
    <w:rsid w:val="00884684"/>
    <w:rsid w:val="008942D6"/>
    <w:rsid w:val="00895B48"/>
    <w:rsid w:val="008B5FEC"/>
    <w:rsid w:val="00914F74"/>
    <w:rsid w:val="009156DD"/>
    <w:rsid w:val="0092445E"/>
    <w:rsid w:val="009459E5"/>
    <w:rsid w:val="009548EA"/>
    <w:rsid w:val="009C5246"/>
    <w:rsid w:val="009D3ECB"/>
    <w:rsid w:val="009E2394"/>
    <w:rsid w:val="00A8312E"/>
    <w:rsid w:val="00B1104A"/>
    <w:rsid w:val="00B129C5"/>
    <w:rsid w:val="00B12AF6"/>
    <w:rsid w:val="00B207B0"/>
    <w:rsid w:val="00B51559"/>
    <w:rsid w:val="00B62407"/>
    <w:rsid w:val="00B6446A"/>
    <w:rsid w:val="00B70B8C"/>
    <w:rsid w:val="00B80DD8"/>
    <w:rsid w:val="00B83F94"/>
    <w:rsid w:val="00B8770D"/>
    <w:rsid w:val="00BC0220"/>
    <w:rsid w:val="00BC53F9"/>
    <w:rsid w:val="00BD6A77"/>
    <w:rsid w:val="00BE1DC1"/>
    <w:rsid w:val="00C122F6"/>
    <w:rsid w:val="00C157C9"/>
    <w:rsid w:val="00C40A73"/>
    <w:rsid w:val="00C8567B"/>
    <w:rsid w:val="00CA2B9F"/>
    <w:rsid w:val="00CB202A"/>
    <w:rsid w:val="00CC3723"/>
    <w:rsid w:val="00D07CEF"/>
    <w:rsid w:val="00D414A9"/>
    <w:rsid w:val="00D41B66"/>
    <w:rsid w:val="00D76604"/>
    <w:rsid w:val="00DA5377"/>
    <w:rsid w:val="00DB3D06"/>
    <w:rsid w:val="00DD4457"/>
    <w:rsid w:val="00E11CBF"/>
    <w:rsid w:val="00E13A43"/>
    <w:rsid w:val="00E34405"/>
    <w:rsid w:val="00E41575"/>
    <w:rsid w:val="00E60194"/>
    <w:rsid w:val="00E740FA"/>
    <w:rsid w:val="00E86D54"/>
    <w:rsid w:val="00E94E2B"/>
    <w:rsid w:val="00EA14AD"/>
    <w:rsid w:val="00EA30C2"/>
    <w:rsid w:val="00EB35EE"/>
    <w:rsid w:val="00EC0BB9"/>
    <w:rsid w:val="00F034F9"/>
    <w:rsid w:val="00F86916"/>
    <w:rsid w:val="00F92E98"/>
    <w:rsid w:val="00FA7DA9"/>
    <w:rsid w:val="00FC1DBB"/>
    <w:rsid w:val="00FC4347"/>
    <w:rsid w:val="00FC7D61"/>
    <w:rsid w:val="00FE181B"/>
    <w:rsid w:val="00FE5D3F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DBAD-778C-495C-8A94-330271B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2017-01-17T06:31:00Z</cp:lastPrinted>
  <dcterms:created xsi:type="dcterms:W3CDTF">2019-01-31T10:34:00Z</dcterms:created>
  <dcterms:modified xsi:type="dcterms:W3CDTF">2019-01-31T10:34:00Z</dcterms:modified>
</cp:coreProperties>
</file>