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FE" w:rsidRPr="0042341F" w:rsidRDefault="007F4C2D" w:rsidP="00FF60FE">
      <w:pPr>
        <w:pStyle w:val="1"/>
        <w:jc w:val="center"/>
        <w:rPr>
          <w:rFonts w:ascii="Times New Roman" w:hAnsi="Times New Roman" w:cs="Times New Roman"/>
          <w:b w:val="0"/>
          <w:color w:val="auto"/>
        </w:rPr>
      </w:pPr>
      <w:r w:rsidRPr="00EC7274">
        <w:rPr>
          <w:rFonts w:cstheme="minorHAnsi"/>
        </w:rPr>
        <w:t xml:space="preserve"> </w:t>
      </w:r>
      <w:r w:rsidR="00FF60FE" w:rsidRPr="0042341F">
        <w:rPr>
          <w:rFonts w:ascii="Times New Roman" w:hAnsi="Times New Roman" w:cs="Times New Roman"/>
          <w:b w:val="0"/>
          <w:color w:val="auto"/>
        </w:rPr>
        <w:t>Доклад на публичные слушания</w:t>
      </w:r>
    </w:p>
    <w:p w:rsidR="00FF60FE" w:rsidRPr="0042341F" w:rsidRDefault="00FF60FE" w:rsidP="00FF60FE">
      <w:pPr>
        <w:spacing w:after="0" w:line="240" w:lineRule="auto"/>
        <w:jc w:val="center"/>
        <w:rPr>
          <w:rFonts w:ascii="Times New Roman" w:hAnsi="Times New Roman" w:cs="Times New Roman"/>
          <w:sz w:val="28"/>
          <w:szCs w:val="28"/>
        </w:rPr>
      </w:pPr>
      <w:r w:rsidRPr="0042341F">
        <w:rPr>
          <w:rFonts w:ascii="Times New Roman" w:eastAsia="Times New Roman" w:hAnsi="Times New Roman" w:cs="Times New Roman"/>
          <w:sz w:val="28"/>
          <w:szCs w:val="28"/>
          <w:lang w:eastAsia="ru-RU"/>
        </w:rPr>
        <w:t xml:space="preserve">по заключению на проект </w:t>
      </w:r>
      <w:r w:rsidRPr="0042341F">
        <w:rPr>
          <w:rFonts w:ascii="Times New Roman" w:hAnsi="Times New Roman" w:cs="Times New Roman"/>
          <w:sz w:val="28"/>
          <w:szCs w:val="28"/>
        </w:rPr>
        <w:t xml:space="preserve">решения </w:t>
      </w:r>
      <w:proofErr w:type="spellStart"/>
      <w:r w:rsidRPr="0042341F">
        <w:rPr>
          <w:rFonts w:ascii="Times New Roman" w:hAnsi="Times New Roman" w:cs="Times New Roman"/>
          <w:sz w:val="28"/>
          <w:szCs w:val="28"/>
        </w:rPr>
        <w:t>Березниковской</w:t>
      </w:r>
      <w:proofErr w:type="spellEnd"/>
      <w:r w:rsidRPr="0042341F">
        <w:rPr>
          <w:rFonts w:ascii="Times New Roman" w:hAnsi="Times New Roman" w:cs="Times New Roman"/>
          <w:sz w:val="28"/>
          <w:szCs w:val="28"/>
        </w:rPr>
        <w:t xml:space="preserve"> городской Думы</w:t>
      </w:r>
    </w:p>
    <w:p w:rsidR="00FF60FE" w:rsidRPr="0042341F" w:rsidRDefault="00FF60FE" w:rsidP="00FF60FE">
      <w:pPr>
        <w:spacing w:after="0" w:line="240" w:lineRule="auto"/>
        <w:jc w:val="center"/>
        <w:rPr>
          <w:rFonts w:ascii="Times New Roman" w:hAnsi="Times New Roman" w:cs="Times New Roman"/>
          <w:sz w:val="28"/>
          <w:szCs w:val="28"/>
        </w:rPr>
      </w:pPr>
      <w:r w:rsidRPr="0042341F">
        <w:rPr>
          <w:rFonts w:ascii="Times New Roman" w:hAnsi="Times New Roman" w:cs="Times New Roman"/>
          <w:sz w:val="28"/>
          <w:szCs w:val="28"/>
        </w:rPr>
        <w:t xml:space="preserve"> «О бюджете города Березники на 201</w:t>
      </w:r>
      <w:r w:rsidR="00307106" w:rsidRPr="0042341F">
        <w:rPr>
          <w:rFonts w:ascii="Times New Roman" w:hAnsi="Times New Roman" w:cs="Times New Roman"/>
          <w:sz w:val="28"/>
          <w:szCs w:val="28"/>
        </w:rPr>
        <w:t>8</w:t>
      </w:r>
      <w:r w:rsidRPr="0042341F">
        <w:rPr>
          <w:rFonts w:ascii="Times New Roman" w:hAnsi="Times New Roman" w:cs="Times New Roman"/>
          <w:sz w:val="28"/>
          <w:szCs w:val="28"/>
        </w:rPr>
        <w:t xml:space="preserve"> год и плановый период 201</w:t>
      </w:r>
      <w:r w:rsidR="00307106" w:rsidRPr="0042341F">
        <w:rPr>
          <w:rFonts w:ascii="Times New Roman" w:hAnsi="Times New Roman" w:cs="Times New Roman"/>
          <w:sz w:val="28"/>
          <w:szCs w:val="28"/>
        </w:rPr>
        <w:t>9</w:t>
      </w:r>
      <w:r w:rsidRPr="0042341F">
        <w:rPr>
          <w:rFonts w:ascii="Times New Roman" w:hAnsi="Times New Roman" w:cs="Times New Roman"/>
          <w:sz w:val="28"/>
          <w:szCs w:val="28"/>
        </w:rPr>
        <w:t>-20</w:t>
      </w:r>
      <w:r w:rsidR="00307106" w:rsidRPr="0042341F">
        <w:rPr>
          <w:rFonts w:ascii="Times New Roman" w:hAnsi="Times New Roman" w:cs="Times New Roman"/>
          <w:sz w:val="28"/>
          <w:szCs w:val="28"/>
        </w:rPr>
        <w:t>20</w:t>
      </w:r>
      <w:r w:rsidRPr="0042341F">
        <w:rPr>
          <w:rFonts w:ascii="Times New Roman" w:hAnsi="Times New Roman" w:cs="Times New Roman"/>
          <w:sz w:val="28"/>
          <w:szCs w:val="28"/>
        </w:rPr>
        <w:t xml:space="preserve"> годов» (первое чтение)</w:t>
      </w:r>
    </w:p>
    <w:p w:rsidR="00FF60FE" w:rsidRPr="0042341F" w:rsidRDefault="00FF60FE" w:rsidP="00FF60FE">
      <w:pPr>
        <w:spacing w:after="0" w:line="240" w:lineRule="auto"/>
        <w:jc w:val="both"/>
        <w:rPr>
          <w:rFonts w:ascii="Times New Roman" w:eastAsia="Times New Roman" w:hAnsi="Times New Roman" w:cs="Times New Roman"/>
          <w:sz w:val="28"/>
          <w:szCs w:val="28"/>
          <w:lang w:eastAsia="ru-RU"/>
        </w:rPr>
      </w:pPr>
      <w:r w:rsidRPr="0042341F">
        <w:rPr>
          <w:rFonts w:ascii="Times New Roman" w:eastAsia="Times New Roman" w:hAnsi="Times New Roman" w:cs="Times New Roman"/>
          <w:sz w:val="28"/>
          <w:szCs w:val="28"/>
          <w:lang w:eastAsia="ru-RU"/>
        </w:rPr>
        <w:t>г.</w:t>
      </w:r>
      <w:r w:rsidR="00F7167E">
        <w:rPr>
          <w:rFonts w:ascii="Times New Roman" w:eastAsia="Times New Roman" w:hAnsi="Times New Roman" w:cs="Times New Roman"/>
          <w:sz w:val="28"/>
          <w:szCs w:val="28"/>
          <w:lang w:eastAsia="ru-RU"/>
        </w:rPr>
        <w:t xml:space="preserve"> </w:t>
      </w:r>
      <w:r w:rsidRPr="0042341F">
        <w:rPr>
          <w:rFonts w:ascii="Times New Roman" w:eastAsia="Times New Roman" w:hAnsi="Times New Roman" w:cs="Times New Roman"/>
          <w:sz w:val="28"/>
          <w:szCs w:val="28"/>
          <w:lang w:eastAsia="ru-RU"/>
        </w:rPr>
        <w:t>Березники</w:t>
      </w:r>
      <w:r w:rsidRPr="0042341F">
        <w:rPr>
          <w:rFonts w:ascii="Times New Roman" w:eastAsia="Times New Roman" w:hAnsi="Times New Roman" w:cs="Times New Roman"/>
          <w:sz w:val="28"/>
          <w:szCs w:val="28"/>
          <w:lang w:eastAsia="ru-RU"/>
        </w:rPr>
        <w:tab/>
      </w:r>
      <w:r w:rsidRPr="0042341F">
        <w:rPr>
          <w:rFonts w:ascii="Times New Roman" w:eastAsia="Times New Roman" w:hAnsi="Times New Roman" w:cs="Times New Roman"/>
          <w:sz w:val="28"/>
          <w:szCs w:val="28"/>
          <w:lang w:eastAsia="ru-RU"/>
        </w:rPr>
        <w:tab/>
      </w:r>
      <w:r w:rsidRPr="0042341F">
        <w:rPr>
          <w:rFonts w:ascii="Times New Roman" w:eastAsia="Times New Roman" w:hAnsi="Times New Roman" w:cs="Times New Roman"/>
          <w:sz w:val="28"/>
          <w:szCs w:val="28"/>
          <w:lang w:eastAsia="ru-RU"/>
        </w:rPr>
        <w:tab/>
      </w:r>
      <w:r w:rsidRPr="0042341F">
        <w:rPr>
          <w:rFonts w:ascii="Times New Roman" w:eastAsia="Times New Roman" w:hAnsi="Times New Roman" w:cs="Times New Roman"/>
          <w:sz w:val="28"/>
          <w:szCs w:val="28"/>
          <w:lang w:eastAsia="ru-RU"/>
        </w:rPr>
        <w:tab/>
      </w:r>
      <w:r w:rsidRPr="0042341F">
        <w:rPr>
          <w:rFonts w:ascii="Times New Roman" w:eastAsia="Times New Roman" w:hAnsi="Times New Roman" w:cs="Times New Roman"/>
          <w:sz w:val="28"/>
          <w:szCs w:val="28"/>
          <w:lang w:eastAsia="ru-RU"/>
        </w:rPr>
        <w:tab/>
      </w:r>
      <w:r w:rsidRPr="0042341F">
        <w:rPr>
          <w:rFonts w:ascii="Times New Roman" w:eastAsia="Times New Roman" w:hAnsi="Times New Roman" w:cs="Times New Roman"/>
          <w:sz w:val="28"/>
          <w:szCs w:val="28"/>
          <w:lang w:eastAsia="ru-RU"/>
        </w:rPr>
        <w:tab/>
      </w:r>
      <w:r w:rsidRPr="0042341F">
        <w:rPr>
          <w:rFonts w:ascii="Times New Roman" w:eastAsia="Times New Roman" w:hAnsi="Times New Roman" w:cs="Times New Roman"/>
          <w:sz w:val="28"/>
          <w:szCs w:val="28"/>
          <w:lang w:eastAsia="ru-RU"/>
        </w:rPr>
        <w:tab/>
      </w:r>
      <w:r w:rsidR="00307106" w:rsidRPr="0042341F">
        <w:rPr>
          <w:rFonts w:ascii="Times New Roman" w:eastAsia="Times New Roman" w:hAnsi="Times New Roman" w:cs="Times New Roman"/>
          <w:sz w:val="28"/>
          <w:szCs w:val="28"/>
          <w:lang w:eastAsia="ru-RU"/>
        </w:rPr>
        <w:t xml:space="preserve">10 ноября 2017 </w:t>
      </w:r>
      <w:r w:rsidRPr="0042341F">
        <w:rPr>
          <w:rFonts w:ascii="Times New Roman" w:eastAsia="Times New Roman" w:hAnsi="Times New Roman" w:cs="Times New Roman"/>
          <w:sz w:val="28"/>
          <w:szCs w:val="28"/>
          <w:lang w:eastAsia="ru-RU"/>
        </w:rPr>
        <w:t xml:space="preserve">года </w:t>
      </w:r>
    </w:p>
    <w:p w:rsidR="00FF60FE" w:rsidRPr="0042341F" w:rsidRDefault="00FF60FE" w:rsidP="00FF60FE">
      <w:pPr>
        <w:spacing w:after="0" w:line="240" w:lineRule="auto"/>
        <w:ind w:left="4248" w:firstLine="708"/>
        <w:jc w:val="center"/>
        <w:rPr>
          <w:rFonts w:ascii="Times New Roman" w:eastAsia="Times New Roman" w:hAnsi="Times New Roman" w:cs="Times New Roman"/>
          <w:sz w:val="28"/>
          <w:szCs w:val="28"/>
          <w:lang w:eastAsia="ru-RU"/>
        </w:rPr>
      </w:pPr>
      <w:r w:rsidRPr="0042341F">
        <w:rPr>
          <w:rFonts w:ascii="Times New Roman" w:eastAsia="Times New Roman" w:hAnsi="Times New Roman" w:cs="Times New Roman"/>
          <w:sz w:val="28"/>
          <w:szCs w:val="28"/>
          <w:lang w:eastAsia="ru-RU"/>
        </w:rPr>
        <w:t xml:space="preserve">  </w:t>
      </w:r>
    </w:p>
    <w:p w:rsidR="009501DE" w:rsidRPr="0042341F" w:rsidRDefault="007F4C2D" w:rsidP="0042341F">
      <w:pPr>
        <w:ind w:firstLine="567"/>
        <w:jc w:val="both"/>
        <w:rPr>
          <w:rFonts w:cstheme="minorHAnsi"/>
          <w:sz w:val="28"/>
          <w:szCs w:val="28"/>
        </w:rPr>
      </w:pPr>
      <w:r w:rsidRPr="0042341F">
        <w:rPr>
          <w:rFonts w:cstheme="minorHAnsi"/>
          <w:sz w:val="28"/>
          <w:szCs w:val="28"/>
        </w:rPr>
        <w:t xml:space="preserve">        </w:t>
      </w:r>
      <w:r w:rsidR="009501DE" w:rsidRPr="0042341F">
        <w:rPr>
          <w:rFonts w:cstheme="minorHAnsi"/>
          <w:sz w:val="28"/>
          <w:szCs w:val="28"/>
        </w:rPr>
        <w:t xml:space="preserve">         Экспертное заключение на проект решения </w:t>
      </w:r>
      <w:proofErr w:type="spellStart"/>
      <w:r w:rsidR="009501DE" w:rsidRPr="0042341F">
        <w:rPr>
          <w:rFonts w:cstheme="minorHAnsi"/>
          <w:sz w:val="28"/>
          <w:szCs w:val="28"/>
        </w:rPr>
        <w:t>Березниковской</w:t>
      </w:r>
      <w:proofErr w:type="spellEnd"/>
      <w:r w:rsidR="009501DE" w:rsidRPr="0042341F">
        <w:rPr>
          <w:rFonts w:cstheme="minorHAnsi"/>
          <w:sz w:val="28"/>
          <w:szCs w:val="28"/>
        </w:rPr>
        <w:t xml:space="preserve"> городской Думы «О бюджете города Березники на 201</w:t>
      </w:r>
      <w:r w:rsidR="00307106" w:rsidRPr="0042341F">
        <w:rPr>
          <w:rFonts w:cstheme="minorHAnsi"/>
          <w:sz w:val="28"/>
          <w:szCs w:val="28"/>
        </w:rPr>
        <w:t>8 год и плановый период 2019</w:t>
      </w:r>
      <w:r w:rsidR="009501DE" w:rsidRPr="0042341F">
        <w:rPr>
          <w:rFonts w:cstheme="minorHAnsi"/>
          <w:sz w:val="28"/>
          <w:szCs w:val="28"/>
        </w:rPr>
        <w:t>-20</w:t>
      </w:r>
      <w:r w:rsidR="00307106" w:rsidRPr="0042341F">
        <w:rPr>
          <w:rFonts w:cstheme="minorHAnsi"/>
          <w:sz w:val="28"/>
          <w:szCs w:val="28"/>
        </w:rPr>
        <w:t>20</w:t>
      </w:r>
      <w:r w:rsidR="009501DE" w:rsidRPr="0042341F">
        <w:rPr>
          <w:rFonts w:cstheme="minorHAnsi"/>
          <w:sz w:val="28"/>
          <w:szCs w:val="28"/>
        </w:rPr>
        <w:t xml:space="preserve"> годов» подготовлено Контрольно-счетной палатой в соответствии с требованиями Бюджетног</w:t>
      </w:r>
      <w:r w:rsidR="00B10C22" w:rsidRPr="0042341F">
        <w:rPr>
          <w:rFonts w:cstheme="minorHAnsi"/>
          <w:sz w:val="28"/>
          <w:szCs w:val="28"/>
        </w:rPr>
        <w:t>о кодекса Российской Федерации.</w:t>
      </w:r>
    </w:p>
    <w:p w:rsidR="009501DE" w:rsidRPr="0042341F" w:rsidRDefault="009501DE" w:rsidP="0042341F">
      <w:pPr>
        <w:widowControl w:val="0"/>
        <w:shd w:val="clear" w:color="auto" w:fill="FFFFFF"/>
        <w:ind w:firstLine="540"/>
        <w:jc w:val="both"/>
        <w:rPr>
          <w:rFonts w:cstheme="minorHAnsi"/>
          <w:sz w:val="28"/>
          <w:szCs w:val="28"/>
        </w:rPr>
      </w:pPr>
      <w:r w:rsidRPr="0042341F">
        <w:rPr>
          <w:rFonts w:cstheme="minorHAnsi"/>
          <w:sz w:val="28"/>
          <w:szCs w:val="28"/>
        </w:rPr>
        <w:t>Целями проведения экспертизы</w:t>
      </w:r>
      <w:r w:rsidR="00BF044A" w:rsidRPr="0042341F">
        <w:rPr>
          <w:rFonts w:cstheme="minorHAnsi"/>
          <w:sz w:val="28"/>
          <w:szCs w:val="28"/>
        </w:rPr>
        <w:t xml:space="preserve"> </w:t>
      </w:r>
      <w:r w:rsidRPr="0042341F">
        <w:rPr>
          <w:rFonts w:cstheme="minorHAnsi"/>
          <w:sz w:val="28"/>
          <w:szCs w:val="28"/>
        </w:rPr>
        <w:t xml:space="preserve">являются установление соответствия проекта решения требованиям бюджетного законодательства и анализ объективности планирования доходов и расходов бюджета города. </w:t>
      </w:r>
    </w:p>
    <w:p w:rsidR="0066718D" w:rsidRPr="0042341F" w:rsidRDefault="004C1F75" w:rsidP="0042341F">
      <w:pPr>
        <w:widowControl w:val="0"/>
        <w:shd w:val="clear" w:color="auto" w:fill="FFFFFF"/>
        <w:ind w:firstLine="851"/>
        <w:jc w:val="both"/>
        <w:rPr>
          <w:rFonts w:cstheme="minorHAnsi"/>
          <w:sz w:val="28"/>
          <w:szCs w:val="28"/>
        </w:rPr>
      </w:pPr>
      <w:r w:rsidRPr="0042341F">
        <w:rPr>
          <w:rFonts w:cstheme="minorHAnsi"/>
          <w:sz w:val="28"/>
          <w:szCs w:val="28"/>
        </w:rPr>
        <w:t>По итогам проведения экспертизы проекта бюджета Контрольно-счетная палата считает необходимым отметить следующее:</w:t>
      </w:r>
    </w:p>
    <w:p w:rsidR="00EC7274" w:rsidRPr="0042341F" w:rsidRDefault="009501DE" w:rsidP="0042341F">
      <w:pPr>
        <w:pStyle w:val="a3"/>
        <w:widowControl w:val="0"/>
        <w:numPr>
          <w:ilvl w:val="0"/>
          <w:numId w:val="3"/>
        </w:numPr>
        <w:shd w:val="clear" w:color="auto" w:fill="FFFFFF"/>
        <w:ind w:left="0" w:firstLine="851"/>
        <w:jc w:val="both"/>
        <w:rPr>
          <w:rFonts w:eastAsia="Times New Roman" w:cstheme="minorHAnsi"/>
          <w:sz w:val="28"/>
          <w:szCs w:val="28"/>
          <w:lang w:eastAsia="ru-RU"/>
        </w:rPr>
      </w:pPr>
      <w:r w:rsidRPr="0042341F">
        <w:rPr>
          <w:rFonts w:eastAsia="Times New Roman" w:cstheme="minorHAnsi"/>
          <w:color w:val="000000"/>
          <w:sz w:val="28"/>
          <w:szCs w:val="28"/>
          <w:lang w:eastAsia="ru-RU"/>
        </w:rPr>
        <w:t xml:space="preserve">Проект бюджета представлен в </w:t>
      </w:r>
      <w:proofErr w:type="spellStart"/>
      <w:r w:rsidRPr="0042341F">
        <w:rPr>
          <w:rFonts w:eastAsia="Times New Roman" w:cstheme="minorHAnsi"/>
          <w:color w:val="000000"/>
          <w:sz w:val="28"/>
          <w:szCs w:val="28"/>
          <w:lang w:eastAsia="ru-RU"/>
        </w:rPr>
        <w:t>Березниковскую</w:t>
      </w:r>
      <w:proofErr w:type="spellEnd"/>
      <w:r w:rsidRPr="0042341F">
        <w:rPr>
          <w:rFonts w:eastAsia="Times New Roman" w:cstheme="minorHAnsi"/>
          <w:color w:val="000000"/>
          <w:sz w:val="28"/>
          <w:szCs w:val="28"/>
          <w:lang w:eastAsia="ru-RU"/>
        </w:rPr>
        <w:t xml:space="preserve"> городскую Думу в срок, установленный </w:t>
      </w:r>
      <w:r w:rsidR="00BF044A" w:rsidRPr="0042341F">
        <w:rPr>
          <w:rFonts w:eastAsia="Times New Roman" w:cstheme="minorHAnsi"/>
          <w:color w:val="000000"/>
          <w:sz w:val="28"/>
          <w:szCs w:val="28"/>
          <w:lang w:eastAsia="ru-RU"/>
        </w:rPr>
        <w:t xml:space="preserve"> </w:t>
      </w:r>
      <w:r w:rsidRPr="0042341F">
        <w:rPr>
          <w:rFonts w:eastAsia="Times New Roman" w:cstheme="minorHAnsi"/>
          <w:color w:val="000000"/>
          <w:sz w:val="28"/>
          <w:szCs w:val="28"/>
          <w:lang w:eastAsia="ru-RU"/>
        </w:rPr>
        <w:t>Положени</w:t>
      </w:r>
      <w:r w:rsidR="00BF044A" w:rsidRPr="0042341F">
        <w:rPr>
          <w:rFonts w:eastAsia="Times New Roman" w:cstheme="minorHAnsi"/>
          <w:color w:val="000000"/>
          <w:sz w:val="28"/>
          <w:szCs w:val="28"/>
          <w:lang w:eastAsia="ru-RU"/>
        </w:rPr>
        <w:t>ем</w:t>
      </w:r>
      <w:r w:rsidRPr="0042341F">
        <w:rPr>
          <w:rFonts w:eastAsia="Times New Roman" w:cstheme="minorHAnsi"/>
          <w:color w:val="000000"/>
          <w:sz w:val="28"/>
          <w:szCs w:val="28"/>
          <w:lang w:eastAsia="ru-RU"/>
        </w:rPr>
        <w:t xml:space="preserve"> о бюджетном процессе города Березники</w:t>
      </w:r>
      <w:r w:rsidR="00EC7274" w:rsidRPr="0042341F">
        <w:rPr>
          <w:rFonts w:eastAsia="Times New Roman" w:cstheme="minorHAnsi"/>
          <w:color w:val="000000"/>
          <w:sz w:val="28"/>
          <w:szCs w:val="28"/>
          <w:lang w:eastAsia="ru-RU"/>
        </w:rPr>
        <w:t>,</w:t>
      </w:r>
      <w:r w:rsidR="00EC7274" w:rsidRPr="0042341F">
        <w:rPr>
          <w:rFonts w:eastAsia="Times New Roman" w:cstheme="minorHAnsi"/>
          <w:color w:val="304050"/>
          <w:sz w:val="28"/>
          <w:szCs w:val="28"/>
          <w:lang w:eastAsia="ru-RU"/>
        </w:rPr>
        <w:t xml:space="preserve"> </w:t>
      </w:r>
      <w:r w:rsidR="00EC7274" w:rsidRPr="0042341F">
        <w:rPr>
          <w:rFonts w:eastAsia="Times New Roman" w:cstheme="minorHAnsi"/>
          <w:sz w:val="28"/>
          <w:szCs w:val="28"/>
          <w:lang w:eastAsia="ru-RU"/>
        </w:rPr>
        <w:t xml:space="preserve">состав и содержание прилагаемых к проекту бюджета материалов и документов  </w:t>
      </w:r>
      <w:r w:rsidR="00BF044A" w:rsidRPr="0042341F">
        <w:rPr>
          <w:rFonts w:eastAsia="Times New Roman" w:cstheme="minorHAnsi"/>
          <w:sz w:val="28"/>
          <w:szCs w:val="28"/>
          <w:lang w:eastAsia="ru-RU"/>
        </w:rPr>
        <w:t xml:space="preserve">отвечает </w:t>
      </w:r>
      <w:r w:rsidR="00EC7274" w:rsidRPr="0042341F">
        <w:rPr>
          <w:rFonts w:eastAsia="Times New Roman" w:cstheme="minorHAnsi"/>
          <w:sz w:val="28"/>
          <w:szCs w:val="28"/>
          <w:lang w:eastAsia="ru-RU"/>
        </w:rPr>
        <w:t>требованиям законодательства</w:t>
      </w:r>
      <w:r w:rsidRPr="0042341F">
        <w:rPr>
          <w:rFonts w:eastAsia="Times New Roman" w:cstheme="minorHAnsi"/>
          <w:sz w:val="28"/>
          <w:szCs w:val="28"/>
          <w:lang w:eastAsia="ru-RU"/>
        </w:rPr>
        <w:t>.</w:t>
      </w:r>
    </w:p>
    <w:p w:rsidR="009501DE" w:rsidRPr="0042341F" w:rsidRDefault="007E5F01" w:rsidP="0042341F">
      <w:pPr>
        <w:pStyle w:val="a3"/>
        <w:widowControl w:val="0"/>
        <w:numPr>
          <w:ilvl w:val="0"/>
          <w:numId w:val="3"/>
        </w:numPr>
        <w:shd w:val="clear" w:color="auto" w:fill="FFFFFF"/>
        <w:ind w:left="0" w:firstLine="851"/>
        <w:jc w:val="both"/>
        <w:rPr>
          <w:rFonts w:eastAsia="Times New Roman" w:cstheme="minorHAnsi"/>
          <w:sz w:val="28"/>
          <w:szCs w:val="28"/>
          <w:lang w:eastAsia="ru-RU"/>
        </w:rPr>
      </w:pPr>
      <w:r w:rsidRPr="0042341F">
        <w:rPr>
          <w:sz w:val="28"/>
          <w:szCs w:val="28"/>
        </w:rPr>
        <w:t>Проект бюджета сформирован на трехлетний период с учетом межбюджетных трансфертов из бюджета  Пермского края</w:t>
      </w:r>
      <w:r w:rsidRPr="0042341F">
        <w:rPr>
          <w:rFonts w:eastAsia="Times New Roman" w:cstheme="minorHAnsi"/>
          <w:sz w:val="28"/>
          <w:szCs w:val="28"/>
          <w:lang w:eastAsia="ru-RU"/>
        </w:rPr>
        <w:t xml:space="preserve">, </w:t>
      </w:r>
      <w:r w:rsidR="009501DE" w:rsidRPr="0042341F">
        <w:rPr>
          <w:rFonts w:eastAsia="Times New Roman" w:cstheme="minorHAnsi"/>
          <w:sz w:val="28"/>
          <w:szCs w:val="28"/>
          <w:lang w:eastAsia="ru-RU"/>
        </w:rPr>
        <w:t>в соответствии с основными направлениями налого</w:t>
      </w:r>
      <w:r w:rsidRPr="0042341F">
        <w:rPr>
          <w:rFonts w:eastAsia="Times New Roman" w:cstheme="minorHAnsi"/>
          <w:sz w:val="28"/>
          <w:szCs w:val="28"/>
          <w:lang w:eastAsia="ru-RU"/>
        </w:rPr>
        <w:t>вой и бюджетной политики на 2018</w:t>
      </w:r>
      <w:r w:rsidR="009501DE" w:rsidRPr="0042341F">
        <w:rPr>
          <w:rFonts w:eastAsia="Times New Roman" w:cstheme="minorHAnsi"/>
          <w:sz w:val="28"/>
          <w:szCs w:val="28"/>
          <w:lang w:eastAsia="ru-RU"/>
        </w:rPr>
        <w:t>-20</w:t>
      </w:r>
      <w:r w:rsidRPr="0042341F">
        <w:rPr>
          <w:rFonts w:eastAsia="Times New Roman" w:cstheme="minorHAnsi"/>
          <w:sz w:val="28"/>
          <w:szCs w:val="28"/>
          <w:lang w:eastAsia="ru-RU"/>
        </w:rPr>
        <w:t>20</w:t>
      </w:r>
      <w:r w:rsidR="009501DE" w:rsidRPr="0042341F">
        <w:rPr>
          <w:rFonts w:eastAsia="Times New Roman" w:cstheme="minorHAnsi"/>
          <w:sz w:val="28"/>
          <w:szCs w:val="28"/>
          <w:lang w:eastAsia="ru-RU"/>
        </w:rPr>
        <w:t xml:space="preserve"> годы, параметрами </w:t>
      </w:r>
      <w:r w:rsidR="001A6AB4">
        <w:rPr>
          <w:rFonts w:eastAsia="Times New Roman" w:cstheme="minorHAnsi"/>
          <w:sz w:val="28"/>
          <w:szCs w:val="28"/>
          <w:lang w:eastAsia="ru-RU"/>
        </w:rPr>
        <w:t xml:space="preserve">уточненного </w:t>
      </w:r>
      <w:r w:rsidR="009501DE" w:rsidRPr="0042341F">
        <w:rPr>
          <w:rFonts w:eastAsia="Times New Roman" w:cstheme="minorHAnsi"/>
          <w:sz w:val="28"/>
          <w:szCs w:val="28"/>
          <w:lang w:eastAsia="ru-RU"/>
        </w:rPr>
        <w:t xml:space="preserve">прогноза социально-экономического развития города Березники </w:t>
      </w:r>
      <w:r w:rsidR="009501DE" w:rsidRPr="0042341F">
        <w:rPr>
          <w:rFonts w:cstheme="minorHAnsi"/>
          <w:sz w:val="28"/>
          <w:szCs w:val="28"/>
        </w:rPr>
        <w:t>на 201</w:t>
      </w:r>
      <w:r w:rsidRPr="0042341F">
        <w:rPr>
          <w:rFonts w:cstheme="minorHAnsi"/>
          <w:sz w:val="28"/>
          <w:szCs w:val="28"/>
        </w:rPr>
        <w:t>8</w:t>
      </w:r>
      <w:r w:rsidR="009501DE" w:rsidRPr="0042341F">
        <w:rPr>
          <w:rFonts w:cstheme="minorHAnsi"/>
          <w:sz w:val="28"/>
          <w:szCs w:val="28"/>
        </w:rPr>
        <w:t xml:space="preserve"> год и плановый период 201</w:t>
      </w:r>
      <w:r w:rsidRPr="0042341F">
        <w:rPr>
          <w:rFonts w:cstheme="minorHAnsi"/>
          <w:sz w:val="28"/>
          <w:szCs w:val="28"/>
        </w:rPr>
        <w:t>9</w:t>
      </w:r>
      <w:r w:rsidR="009501DE" w:rsidRPr="0042341F">
        <w:rPr>
          <w:rFonts w:cstheme="minorHAnsi"/>
          <w:sz w:val="28"/>
          <w:szCs w:val="28"/>
        </w:rPr>
        <w:t>-20</w:t>
      </w:r>
      <w:r w:rsidRPr="0042341F">
        <w:rPr>
          <w:rFonts w:cstheme="minorHAnsi"/>
          <w:sz w:val="28"/>
          <w:szCs w:val="28"/>
        </w:rPr>
        <w:t>20</w:t>
      </w:r>
      <w:r w:rsidR="009501DE" w:rsidRPr="0042341F">
        <w:rPr>
          <w:rFonts w:cstheme="minorHAnsi"/>
          <w:sz w:val="28"/>
          <w:szCs w:val="28"/>
        </w:rPr>
        <w:t xml:space="preserve"> годов</w:t>
      </w:r>
    </w:p>
    <w:p w:rsidR="004C1F75" w:rsidRPr="0042341F" w:rsidRDefault="00EC7274" w:rsidP="0042341F">
      <w:pPr>
        <w:pStyle w:val="a3"/>
        <w:widowControl w:val="0"/>
        <w:numPr>
          <w:ilvl w:val="0"/>
          <w:numId w:val="3"/>
        </w:numPr>
        <w:shd w:val="clear" w:color="auto" w:fill="FFFFFF"/>
        <w:ind w:left="0" w:firstLine="851"/>
        <w:jc w:val="both"/>
        <w:rPr>
          <w:rFonts w:eastAsia="Times New Roman" w:cstheme="minorHAnsi"/>
          <w:color w:val="000000"/>
          <w:sz w:val="28"/>
          <w:szCs w:val="28"/>
          <w:lang w:eastAsia="ru-RU"/>
        </w:rPr>
      </w:pPr>
      <w:r w:rsidRPr="0042341F">
        <w:rPr>
          <w:rFonts w:eastAsia="Times New Roman" w:cstheme="minorHAnsi"/>
          <w:color w:val="000000"/>
          <w:sz w:val="28"/>
          <w:szCs w:val="28"/>
          <w:lang w:eastAsia="ru-RU"/>
        </w:rPr>
        <w:t xml:space="preserve"> Б</w:t>
      </w:r>
      <w:r w:rsidR="005A3279" w:rsidRPr="0042341F">
        <w:rPr>
          <w:rFonts w:eastAsia="Times New Roman" w:cstheme="minorHAnsi"/>
          <w:color w:val="000000"/>
          <w:sz w:val="28"/>
          <w:szCs w:val="28"/>
          <w:lang w:eastAsia="ru-RU"/>
        </w:rPr>
        <w:t xml:space="preserve">юджет </w:t>
      </w:r>
      <w:r w:rsidRPr="0042341F">
        <w:rPr>
          <w:rFonts w:eastAsia="Times New Roman" w:cstheme="minorHAnsi"/>
          <w:color w:val="000000"/>
          <w:sz w:val="28"/>
          <w:szCs w:val="28"/>
          <w:lang w:eastAsia="ru-RU"/>
        </w:rPr>
        <w:t xml:space="preserve">города </w:t>
      </w:r>
      <w:r w:rsidR="005A3279" w:rsidRPr="0042341F">
        <w:rPr>
          <w:rFonts w:eastAsia="Times New Roman" w:cstheme="minorHAnsi"/>
          <w:color w:val="000000"/>
          <w:sz w:val="28"/>
          <w:szCs w:val="28"/>
          <w:lang w:eastAsia="ru-RU"/>
        </w:rPr>
        <w:t xml:space="preserve">полностью сбалансирован. </w:t>
      </w:r>
    </w:p>
    <w:p w:rsidR="00EC7274" w:rsidRPr="0042341F" w:rsidRDefault="00EC7274" w:rsidP="0042341F">
      <w:pPr>
        <w:pStyle w:val="a3"/>
        <w:numPr>
          <w:ilvl w:val="0"/>
          <w:numId w:val="3"/>
        </w:numPr>
        <w:ind w:left="0" w:firstLine="851"/>
        <w:jc w:val="both"/>
        <w:rPr>
          <w:rFonts w:cstheme="minorHAnsi"/>
          <w:color w:val="000000"/>
          <w:sz w:val="28"/>
          <w:szCs w:val="28"/>
          <w:shd w:val="clear" w:color="auto" w:fill="FFFFFF"/>
        </w:rPr>
      </w:pPr>
      <w:r w:rsidRPr="0042341F">
        <w:rPr>
          <w:rFonts w:cstheme="minorHAnsi"/>
          <w:color w:val="000000"/>
          <w:sz w:val="28"/>
          <w:szCs w:val="28"/>
          <w:shd w:val="clear" w:color="auto" w:fill="FFFFFF"/>
        </w:rPr>
        <w:t>В полном объеме соблюдены ограничения, установленные Бюджетным Кодексом Российской Федерации по параметрам дефицита бюджета, муниципального долга и расходам на его обслуживание, по объему резервного фонда и условно утвержденных расходов.</w:t>
      </w:r>
    </w:p>
    <w:p w:rsidR="007E5F01" w:rsidRPr="0042341F" w:rsidRDefault="008B1E83" w:rsidP="0042341F">
      <w:pPr>
        <w:pStyle w:val="a3"/>
        <w:numPr>
          <w:ilvl w:val="0"/>
          <w:numId w:val="3"/>
        </w:numPr>
        <w:autoSpaceDE w:val="0"/>
        <w:autoSpaceDN w:val="0"/>
        <w:adjustRightInd w:val="0"/>
        <w:ind w:left="0" w:firstLine="567"/>
        <w:jc w:val="both"/>
        <w:rPr>
          <w:sz w:val="28"/>
          <w:szCs w:val="28"/>
        </w:rPr>
      </w:pPr>
      <w:r>
        <w:rPr>
          <w:sz w:val="28"/>
          <w:szCs w:val="28"/>
        </w:rPr>
        <w:t xml:space="preserve"> </w:t>
      </w:r>
      <w:r w:rsidR="007E5F01" w:rsidRPr="0042341F">
        <w:rPr>
          <w:sz w:val="28"/>
          <w:szCs w:val="28"/>
        </w:rPr>
        <w:t>Доходы и расходы бюджета города сформированы в соответствии с Методиками прогнозирования доходов, разработанными главными администраторами доходов, и Методикой планирования бюджетных ассигнований города Березники</w:t>
      </w:r>
      <w:r w:rsidR="0042727A">
        <w:rPr>
          <w:sz w:val="28"/>
          <w:szCs w:val="28"/>
        </w:rPr>
        <w:t>.</w:t>
      </w:r>
      <w:r w:rsidR="007E5F01" w:rsidRPr="0042341F">
        <w:rPr>
          <w:sz w:val="28"/>
          <w:szCs w:val="28"/>
        </w:rPr>
        <w:t xml:space="preserve"> </w:t>
      </w:r>
    </w:p>
    <w:p w:rsidR="00632CF9" w:rsidRPr="0042341F" w:rsidRDefault="00632CF9" w:rsidP="0042341F">
      <w:pPr>
        <w:pStyle w:val="a3"/>
        <w:widowControl w:val="0"/>
        <w:numPr>
          <w:ilvl w:val="0"/>
          <w:numId w:val="3"/>
        </w:numPr>
        <w:shd w:val="clear" w:color="auto" w:fill="FFFFFF"/>
        <w:ind w:left="0" w:firstLine="851"/>
        <w:jc w:val="both"/>
        <w:rPr>
          <w:rFonts w:eastAsia="Times New Roman" w:cstheme="minorHAnsi"/>
          <w:color w:val="000000"/>
          <w:sz w:val="28"/>
          <w:szCs w:val="28"/>
          <w:lang w:eastAsia="ru-RU"/>
        </w:rPr>
      </w:pPr>
      <w:r w:rsidRPr="0042341F">
        <w:rPr>
          <w:rFonts w:eastAsia="Times New Roman" w:cstheme="minorHAnsi"/>
          <w:color w:val="000000"/>
          <w:sz w:val="28"/>
          <w:szCs w:val="28"/>
          <w:lang w:eastAsia="ru-RU"/>
        </w:rPr>
        <w:t>Показатели проекта бюджета на 201</w:t>
      </w:r>
      <w:r w:rsidR="00303F9A" w:rsidRPr="0042341F">
        <w:rPr>
          <w:rFonts w:eastAsia="Times New Roman" w:cstheme="minorHAnsi"/>
          <w:color w:val="000000"/>
          <w:sz w:val="28"/>
          <w:szCs w:val="28"/>
          <w:lang w:eastAsia="ru-RU"/>
        </w:rPr>
        <w:t>8</w:t>
      </w:r>
      <w:r w:rsidRPr="0042341F">
        <w:rPr>
          <w:rFonts w:eastAsia="Times New Roman" w:cstheme="minorHAnsi"/>
          <w:color w:val="000000"/>
          <w:sz w:val="28"/>
          <w:szCs w:val="28"/>
          <w:lang w:eastAsia="ru-RU"/>
        </w:rPr>
        <w:t>-20</w:t>
      </w:r>
      <w:r w:rsidR="00303F9A" w:rsidRPr="0042341F">
        <w:rPr>
          <w:rFonts w:eastAsia="Times New Roman" w:cstheme="minorHAnsi"/>
          <w:color w:val="000000"/>
          <w:sz w:val="28"/>
          <w:szCs w:val="28"/>
          <w:lang w:eastAsia="ru-RU"/>
        </w:rPr>
        <w:t>20</w:t>
      </w:r>
      <w:r w:rsidRPr="0042341F">
        <w:rPr>
          <w:rFonts w:eastAsia="Times New Roman" w:cstheme="minorHAnsi"/>
          <w:color w:val="000000"/>
          <w:sz w:val="28"/>
          <w:szCs w:val="28"/>
          <w:lang w:eastAsia="ru-RU"/>
        </w:rPr>
        <w:t xml:space="preserve"> годы по отношению к </w:t>
      </w:r>
      <w:r w:rsidRPr="0042341F">
        <w:rPr>
          <w:rFonts w:eastAsia="Times New Roman" w:cstheme="minorHAnsi"/>
          <w:b/>
          <w:color w:val="000000"/>
          <w:sz w:val="28"/>
          <w:szCs w:val="28"/>
          <w:lang w:eastAsia="ru-RU"/>
        </w:rPr>
        <w:t>ожидаемым</w:t>
      </w:r>
      <w:r w:rsidRPr="0042341F">
        <w:rPr>
          <w:rFonts w:eastAsia="Times New Roman" w:cstheme="minorHAnsi"/>
          <w:color w:val="000000"/>
          <w:sz w:val="28"/>
          <w:szCs w:val="28"/>
          <w:lang w:eastAsia="ru-RU"/>
        </w:rPr>
        <w:t xml:space="preserve"> показателям 201</w:t>
      </w:r>
      <w:r w:rsidR="00303F9A" w:rsidRPr="0042341F">
        <w:rPr>
          <w:rFonts w:eastAsia="Times New Roman" w:cstheme="minorHAnsi"/>
          <w:color w:val="000000"/>
          <w:sz w:val="28"/>
          <w:szCs w:val="28"/>
          <w:lang w:eastAsia="ru-RU"/>
        </w:rPr>
        <w:t>7</w:t>
      </w:r>
      <w:r w:rsidRPr="0042341F">
        <w:rPr>
          <w:rFonts w:eastAsia="Times New Roman" w:cstheme="minorHAnsi"/>
          <w:color w:val="000000"/>
          <w:sz w:val="28"/>
          <w:szCs w:val="28"/>
          <w:lang w:eastAsia="ru-RU"/>
        </w:rPr>
        <w:t xml:space="preserve"> года имеют тенденцию к снижению как доходной части бюджета, так, соответственно, и расходной </w:t>
      </w:r>
      <w:r w:rsidR="005F7B88" w:rsidRPr="0042341F">
        <w:rPr>
          <w:rFonts w:eastAsia="Times New Roman" w:cstheme="minorHAnsi"/>
          <w:color w:val="000000"/>
          <w:sz w:val="28"/>
          <w:szCs w:val="28"/>
          <w:lang w:eastAsia="ru-RU"/>
        </w:rPr>
        <w:t xml:space="preserve">его </w:t>
      </w:r>
      <w:r w:rsidRPr="0042341F">
        <w:rPr>
          <w:rFonts w:eastAsia="Times New Roman" w:cstheme="minorHAnsi"/>
          <w:color w:val="000000"/>
          <w:sz w:val="28"/>
          <w:szCs w:val="28"/>
          <w:lang w:eastAsia="ru-RU"/>
        </w:rPr>
        <w:t>части, что обусловлено объективными причинами.</w:t>
      </w:r>
    </w:p>
    <w:p w:rsidR="00632CF9" w:rsidRPr="0042727A" w:rsidRDefault="00632CF9" w:rsidP="0042341F">
      <w:pPr>
        <w:pStyle w:val="a3"/>
        <w:numPr>
          <w:ilvl w:val="0"/>
          <w:numId w:val="3"/>
        </w:numPr>
        <w:autoSpaceDE w:val="0"/>
        <w:autoSpaceDN w:val="0"/>
        <w:adjustRightInd w:val="0"/>
        <w:ind w:left="0" w:firstLine="851"/>
        <w:jc w:val="both"/>
        <w:rPr>
          <w:rFonts w:cstheme="minorHAnsi"/>
          <w:sz w:val="28"/>
          <w:szCs w:val="28"/>
        </w:rPr>
      </w:pPr>
      <w:r w:rsidRPr="0042341F">
        <w:rPr>
          <w:rFonts w:eastAsia="Times New Roman" w:cstheme="minorHAnsi"/>
          <w:color w:val="000000"/>
          <w:sz w:val="28"/>
          <w:szCs w:val="28"/>
          <w:lang w:eastAsia="ru-RU"/>
        </w:rPr>
        <w:t xml:space="preserve">Формирование бюджета города происходит в условиях </w:t>
      </w:r>
      <w:r w:rsidRPr="0042341F">
        <w:rPr>
          <w:rFonts w:cstheme="minorHAnsi"/>
          <w:color w:val="333333"/>
          <w:sz w:val="28"/>
          <w:szCs w:val="28"/>
        </w:rPr>
        <w:t>наличия рисков недостаточности бюджетных доходов</w:t>
      </w:r>
      <w:r w:rsidRPr="0042341F">
        <w:rPr>
          <w:rFonts w:eastAsia="Times New Roman" w:cstheme="minorHAnsi"/>
          <w:color w:val="000000"/>
          <w:sz w:val="28"/>
          <w:szCs w:val="28"/>
          <w:lang w:eastAsia="ru-RU"/>
        </w:rPr>
        <w:t xml:space="preserve">. Проект бюджета сформирован </w:t>
      </w:r>
      <w:r w:rsidR="0042727A">
        <w:rPr>
          <w:rFonts w:eastAsia="Times New Roman" w:cstheme="minorHAnsi"/>
          <w:color w:val="000000"/>
          <w:sz w:val="28"/>
          <w:szCs w:val="28"/>
          <w:lang w:eastAsia="ru-RU"/>
        </w:rPr>
        <w:t xml:space="preserve">на 2018 год </w:t>
      </w:r>
      <w:r w:rsidRPr="0042341F">
        <w:rPr>
          <w:rFonts w:eastAsia="Times New Roman" w:cstheme="minorHAnsi"/>
          <w:color w:val="000000"/>
          <w:sz w:val="28"/>
          <w:szCs w:val="28"/>
          <w:lang w:eastAsia="ru-RU"/>
        </w:rPr>
        <w:t xml:space="preserve">с дефицитом в размере </w:t>
      </w:r>
      <w:r w:rsidR="00303F9A" w:rsidRPr="0042341F">
        <w:rPr>
          <w:rFonts w:eastAsia="Times New Roman" w:cstheme="minorHAnsi"/>
          <w:color w:val="000000"/>
          <w:sz w:val="28"/>
          <w:szCs w:val="28"/>
          <w:lang w:eastAsia="ru-RU"/>
        </w:rPr>
        <w:t>172,8</w:t>
      </w:r>
      <w:r w:rsidRPr="0042341F">
        <w:rPr>
          <w:rFonts w:eastAsia="Times New Roman" w:cstheme="minorHAnsi"/>
          <w:color w:val="000000"/>
          <w:sz w:val="28"/>
          <w:szCs w:val="28"/>
          <w:lang w:eastAsia="ru-RU"/>
        </w:rPr>
        <w:t xml:space="preserve"> </w:t>
      </w:r>
      <w:proofErr w:type="gramStart"/>
      <w:r w:rsidRPr="0042341F">
        <w:rPr>
          <w:rFonts w:eastAsia="Times New Roman" w:cstheme="minorHAnsi"/>
          <w:color w:val="000000"/>
          <w:sz w:val="28"/>
          <w:szCs w:val="28"/>
          <w:lang w:eastAsia="ru-RU"/>
        </w:rPr>
        <w:t>млн</w:t>
      </w:r>
      <w:proofErr w:type="gramEnd"/>
      <w:r w:rsidRPr="0042341F">
        <w:rPr>
          <w:rFonts w:eastAsia="Times New Roman" w:cstheme="minorHAnsi"/>
          <w:color w:val="000000"/>
          <w:sz w:val="28"/>
          <w:szCs w:val="28"/>
          <w:lang w:eastAsia="ru-RU"/>
        </w:rPr>
        <w:t xml:space="preserve"> рублей, к 20</w:t>
      </w:r>
      <w:r w:rsidR="00303F9A" w:rsidRPr="0042341F">
        <w:rPr>
          <w:rFonts w:eastAsia="Times New Roman" w:cstheme="minorHAnsi"/>
          <w:color w:val="000000"/>
          <w:sz w:val="28"/>
          <w:szCs w:val="28"/>
          <w:lang w:eastAsia="ru-RU"/>
        </w:rPr>
        <w:t>20</w:t>
      </w:r>
      <w:r w:rsidRPr="0042341F">
        <w:rPr>
          <w:rFonts w:eastAsia="Times New Roman" w:cstheme="minorHAnsi"/>
          <w:color w:val="000000"/>
          <w:sz w:val="28"/>
          <w:szCs w:val="28"/>
          <w:lang w:eastAsia="ru-RU"/>
        </w:rPr>
        <w:t xml:space="preserve"> году планируется снижение дефицита до </w:t>
      </w:r>
      <w:r w:rsidR="00303F9A" w:rsidRPr="0042341F">
        <w:rPr>
          <w:rFonts w:eastAsia="Times New Roman" w:cstheme="minorHAnsi"/>
          <w:color w:val="000000"/>
          <w:sz w:val="28"/>
          <w:szCs w:val="28"/>
          <w:lang w:eastAsia="ru-RU"/>
        </w:rPr>
        <w:t>144</w:t>
      </w:r>
      <w:r w:rsidRPr="0042341F">
        <w:rPr>
          <w:rFonts w:eastAsia="Times New Roman" w:cstheme="minorHAnsi"/>
          <w:color w:val="000000"/>
          <w:sz w:val="28"/>
          <w:szCs w:val="28"/>
          <w:lang w:eastAsia="ru-RU"/>
        </w:rPr>
        <w:t xml:space="preserve"> </w:t>
      </w:r>
      <w:proofErr w:type="spellStart"/>
      <w:r w:rsidRPr="0042341F">
        <w:rPr>
          <w:rFonts w:eastAsia="Times New Roman" w:cstheme="minorHAnsi"/>
          <w:color w:val="000000"/>
          <w:sz w:val="28"/>
          <w:szCs w:val="28"/>
          <w:lang w:eastAsia="ru-RU"/>
        </w:rPr>
        <w:t>млн.рублей</w:t>
      </w:r>
      <w:proofErr w:type="spellEnd"/>
      <w:r w:rsidRPr="0042341F">
        <w:rPr>
          <w:rFonts w:eastAsia="Times New Roman" w:cstheme="minorHAnsi"/>
          <w:color w:val="000000"/>
          <w:sz w:val="28"/>
          <w:szCs w:val="28"/>
          <w:lang w:eastAsia="ru-RU"/>
        </w:rPr>
        <w:t>.</w:t>
      </w:r>
    </w:p>
    <w:p w:rsidR="00632CF9" w:rsidRPr="008B1E83" w:rsidRDefault="00303F9A" w:rsidP="0042341F">
      <w:pPr>
        <w:pStyle w:val="a3"/>
        <w:numPr>
          <w:ilvl w:val="0"/>
          <w:numId w:val="3"/>
        </w:numPr>
        <w:ind w:left="0" w:firstLine="851"/>
        <w:jc w:val="both"/>
        <w:rPr>
          <w:rFonts w:ascii="Times New Roman" w:eastAsia="Times New Roman" w:hAnsi="Times New Roman" w:cs="Times New Roman"/>
          <w:sz w:val="28"/>
          <w:szCs w:val="28"/>
          <w:lang w:eastAsia="ru-RU"/>
        </w:rPr>
      </w:pPr>
      <w:r w:rsidRPr="0042341F">
        <w:rPr>
          <w:sz w:val="28"/>
          <w:szCs w:val="28"/>
        </w:rPr>
        <w:lastRenderedPageBreak/>
        <w:t>Безвозмездные поступления в бюджет города на 2018 год и плановый период 2019-2020 годов запланированы в объеме средств, предусмотренных проектом закона Пермского края «О бюджете Пермского края на 2018 год и на плановый период 2019 и 2020 годов»</w:t>
      </w:r>
    </w:p>
    <w:p w:rsidR="008B1E83" w:rsidRPr="0042727A" w:rsidRDefault="0042727A" w:rsidP="0042727A">
      <w:pPr>
        <w:pStyle w:val="a3"/>
        <w:numPr>
          <w:ilvl w:val="0"/>
          <w:numId w:val="3"/>
        </w:numPr>
        <w:autoSpaceDE w:val="0"/>
        <w:autoSpaceDN w:val="0"/>
        <w:adjustRightInd w:val="0"/>
        <w:ind w:left="0" w:firstLine="851"/>
        <w:jc w:val="both"/>
        <w:rPr>
          <w:rFonts w:ascii="Times New Roman" w:eastAsia="Times New Roman" w:hAnsi="Times New Roman" w:cs="Times New Roman"/>
          <w:sz w:val="28"/>
          <w:szCs w:val="28"/>
          <w:lang w:eastAsia="ru-RU"/>
        </w:rPr>
      </w:pPr>
      <w:r w:rsidRPr="00EC7274">
        <w:rPr>
          <w:rFonts w:cstheme="minorHAnsi"/>
          <w:sz w:val="28"/>
          <w:szCs w:val="28"/>
        </w:rPr>
        <w:t>Расходы бюджета города сформированы в программном формате с учетом необходимости безусловного исполнения действующих расходных обязательств.</w:t>
      </w:r>
      <w:r>
        <w:rPr>
          <w:sz w:val="28"/>
          <w:szCs w:val="28"/>
        </w:rPr>
        <w:t xml:space="preserve"> Б</w:t>
      </w:r>
      <w:r w:rsidR="008B1E83" w:rsidRPr="008B1E83">
        <w:rPr>
          <w:sz w:val="28"/>
          <w:szCs w:val="28"/>
        </w:rPr>
        <w:t xml:space="preserve">олее 96% расходов бюджета города на 2018 год и более 98% расходов на 2019-2020 годы сформировано в рамках </w:t>
      </w:r>
      <w:r w:rsidR="008B1E83">
        <w:rPr>
          <w:sz w:val="28"/>
          <w:szCs w:val="28"/>
        </w:rPr>
        <w:t xml:space="preserve">13 </w:t>
      </w:r>
      <w:r w:rsidR="008B1E83" w:rsidRPr="008B1E83">
        <w:rPr>
          <w:sz w:val="28"/>
          <w:szCs w:val="28"/>
        </w:rPr>
        <w:t>муниципальных программ</w:t>
      </w:r>
      <w:r>
        <w:rPr>
          <w:sz w:val="28"/>
          <w:szCs w:val="28"/>
        </w:rPr>
        <w:t>.</w:t>
      </w:r>
    </w:p>
    <w:p w:rsidR="0042727A" w:rsidRPr="0042341F" w:rsidRDefault="0042727A" w:rsidP="0042727A">
      <w:pPr>
        <w:pStyle w:val="a3"/>
        <w:numPr>
          <w:ilvl w:val="0"/>
          <w:numId w:val="3"/>
        </w:numPr>
        <w:autoSpaceDE w:val="0"/>
        <w:autoSpaceDN w:val="0"/>
        <w:adjustRightInd w:val="0"/>
        <w:ind w:left="0" w:firstLine="851"/>
        <w:jc w:val="both"/>
        <w:rPr>
          <w:sz w:val="28"/>
          <w:szCs w:val="28"/>
        </w:rPr>
      </w:pPr>
      <w:r w:rsidRPr="0042341F">
        <w:rPr>
          <w:sz w:val="28"/>
          <w:szCs w:val="28"/>
        </w:rPr>
        <w:t>Предусмотренные  проектом бюджетные ассигнования в полном объеме удовлетворяют потребность исполнения всех принятых публичных нормативных  обязательств.</w:t>
      </w:r>
    </w:p>
    <w:p w:rsidR="00303F9A" w:rsidRPr="0042341F" w:rsidRDefault="00303F9A" w:rsidP="0042341F">
      <w:pPr>
        <w:pStyle w:val="a3"/>
        <w:numPr>
          <w:ilvl w:val="0"/>
          <w:numId w:val="3"/>
        </w:numPr>
        <w:autoSpaceDE w:val="0"/>
        <w:autoSpaceDN w:val="0"/>
        <w:adjustRightInd w:val="0"/>
        <w:ind w:left="0" w:firstLine="851"/>
        <w:jc w:val="both"/>
        <w:rPr>
          <w:sz w:val="28"/>
          <w:szCs w:val="28"/>
        </w:rPr>
      </w:pPr>
      <w:r w:rsidRPr="0042341F">
        <w:rPr>
          <w:sz w:val="28"/>
          <w:szCs w:val="28"/>
        </w:rPr>
        <w:t>Структура расходов бюджета по функциональному признаку в динамике на 2018-2020 годы сохраняет социальную направленность. Наибольший удельный вес в общем объеме расходов бюджета на 2018 год составляют расходы на  образование – 39,5%, на социальную политику – 32,6%, на национальную экономику – 8,8%.</w:t>
      </w:r>
    </w:p>
    <w:p w:rsidR="00303F9A" w:rsidRPr="0042341F" w:rsidRDefault="00303F9A" w:rsidP="0042341F">
      <w:pPr>
        <w:pStyle w:val="a3"/>
        <w:numPr>
          <w:ilvl w:val="0"/>
          <w:numId w:val="3"/>
        </w:numPr>
        <w:autoSpaceDE w:val="0"/>
        <w:autoSpaceDN w:val="0"/>
        <w:adjustRightInd w:val="0"/>
        <w:ind w:left="0" w:firstLine="851"/>
        <w:jc w:val="both"/>
        <w:rPr>
          <w:rFonts w:cstheme="minorHAnsi"/>
          <w:sz w:val="28"/>
          <w:szCs w:val="28"/>
        </w:rPr>
      </w:pPr>
      <w:r w:rsidRPr="0042341F">
        <w:rPr>
          <w:sz w:val="28"/>
          <w:szCs w:val="28"/>
        </w:rPr>
        <w:t xml:space="preserve">Бюджетные инвестиции в объекты образования, культуры, физической культуры, </w:t>
      </w:r>
      <w:r w:rsidRPr="0042341F">
        <w:rPr>
          <w:color w:val="FF0000"/>
          <w:sz w:val="28"/>
          <w:szCs w:val="28"/>
        </w:rPr>
        <w:t xml:space="preserve"> </w:t>
      </w:r>
      <w:r w:rsidRPr="0042341F">
        <w:rPr>
          <w:sz w:val="28"/>
          <w:szCs w:val="28"/>
        </w:rPr>
        <w:t>благоустройства территории города</w:t>
      </w:r>
      <w:r w:rsidRPr="0042341F">
        <w:rPr>
          <w:color w:val="FF0000"/>
          <w:sz w:val="28"/>
          <w:szCs w:val="28"/>
        </w:rPr>
        <w:t xml:space="preserve"> </w:t>
      </w:r>
      <w:r w:rsidRPr="0042341F">
        <w:rPr>
          <w:sz w:val="28"/>
          <w:szCs w:val="28"/>
        </w:rPr>
        <w:t>Березники</w:t>
      </w:r>
      <w:r w:rsidRPr="0042341F">
        <w:rPr>
          <w:color w:val="FF0000"/>
          <w:sz w:val="28"/>
          <w:szCs w:val="28"/>
        </w:rPr>
        <w:t xml:space="preserve"> </w:t>
      </w:r>
      <w:r w:rsidRPr="0042341F">
        <w:rPr>
          <w:sz w:val="28"/>
          <w:szCs w:val="28"/>
        </w:rPr>
        <w:t>занимают основной объем бюджетных инвестиций. В 2018 году их удельный вес составит  79,2%</w:t>
      </w:r>
      <w:r w:rsidRPr="0042341F">
        <w:rPr>
          <w:rFonts w:cstheme="minorHAnsi"/>
          <w:sz w:val="28"/>
          <w:szCs w:val="28"/>
        </w:rPr>
        <w:t>.</w:t>
      </w:r>
    </w:p>
    <w:p w:rsidR="00EA2505" w:rsidRPr="001A6AB4" w:rsidRDefault="0042341F" w:rsidP="00EA2505">
      <w:pPr>
        <w:pStyle w:val="a3"/>
        <w:numPr>
          <w:ilvl w:val="0"/>
          <w:numId w:val="3"/>
        </w:numPr>
        <w:autoSpaceDE w:val="0"/>
        <w:autoSpaceDN w:val="0"/>
        <w:adjustRightInd w:val="0"/>
        <w:ind w:left="0" w:firstLine="851"/>
        <w:jc w:val="both"/>
        <w:rPr>
          <w:rFonts w:cstheme="minorHAnsi"/>
          <w:sz w:val="28"/>
          <w:szCs w:val="28"/>
        </w:rPr>
      </w:pPr>
      <w:r w:rsidRPr="00EA2505">
        <w:rPr>
          <w:rFonts w:cstheme="minorHAnsi"/>
          <w:sz w:val="28"/>
          <w:szCs w:val="28"/>
        </w:rPr>
        <w:t xml:space="preserve">Администрацией города продолжается работа над повышением качества бюджетного планирования, в </w:t>
      </w:r>
      <w:r w:rsidR="0055350F">
        <w:rPr>
          <w:rFonts w:cstheme="minorHAnsi"/>
          <w:sz w:val="28"/>
          <w:szCs w:val="28"/>
        </w:rPr>
        <w:t xml:space="preserve">частности </w:t>
      </w:r>
      <w:r w:rsidR="00BE21F2">
        <w:rPr>
          <w:rFonts w:cstheme="minorHAnsi"/>
          <w:sz w:val="28"/>
          <w:szCs w:val="28"/>
        </w:rPr>
        <w:t xml:space="preserve">    </w:t>
      </w:r>
      <w:r w:rsidRPr="00EA2505">
        <w:rPr>
          <w:rFonts w:cstheme="minorHAnsi"/>
          <w:sz w:val="28"/>
          <w:szCs w:val="28"/>
        </w:rPr>
        <w:t xml:space="preserve">актуализированы Положение о бюджетном процессе, Методики прогнозирования доходов. </w:t>
      </w:r>
      <w:r w:rsidR="001A6AB4">
        <w:rPr>
          <w:rFonts w:cstheme="minorHAnsi"/>
          <w:sz w:val="28"/>
          <w:szCs w:val="28"/>
        </w:rPr>
        <w:t>Отрадно, что в реализации данных мероприятий принимались во внимания предложения КСП.</w:t>
      </w:r>
    </w:p>
    <w:p w:rsidR="00EA2505" w:rsidRPr="001A6AB4" w:rsidRDefault="00EA2505" w:rsidP="00EA2505">
      <w:pPr>
        <w:pStyle w:val="a3"/>
        <w:autoSpaceDE w:val="0"/>
        <w:autoSpaceDN w:val="0"/>
        <w:adjustRightInd w:val="0"/>
        <w:ind w:left="851"/>
        <w:jc w:val="both"/>
        <w:rPr>
          <w:rFonts w:cstheme="minorHAnsi"/>
          <w:sz w:val="28"/>
          <w:szCs w:val="28"/>
        </w:rPr>
      </w:pPr>
    </w:p>
    <w:p w:rsidR="0042727A" w:rsidRPr="00EA2505" w:rsidRDefault="00EA2505" w:rsidP="00E93B10">
      <w:pPr>
        <w:pStyle w:val="a3"/>
        <w:autoSpaceDE w:val="0"/>
        <w:autoSpaceDN w:val="0"/>
        <w:adjustRightInd w:val="0"/>
        <w:ind w:left="0" w:firstLine="851"/>
        <w:jc w:val="both"/>
        <w:rPr>
          <w:rFonts w:cstheme="minorHAnsi"/>
          <w:sz w:val="28"/>
          <w:szCs w:val="28"/>
        </w:rPr>
      </w:pPr>
      <w:r w:rsidRPr="001A6AB4">
        <w:rPr>
          <w:rFonts w:cstheme="minorHAnsi"/>
          <w:sz w:val="28"/>
          <w:szCs w:val="28"/>
        </w:rPr>
        <w:t>В заключени</w:t>
      </w:r>
      <w:r w:rsidR="00E93B10" w:rsidRPr="001A6AB4">
        <w:rPr>
          <w:rFonts w:cstheme="minorHAnsi"/>
          <w:sz w:val="28"/>
          <w:szCs w:val="28"/>
        </w:rPr>
        <w:t>е</w:t>
      </w:r>
      <w:r w:rsidRPr="001A6AB4">
        <w:rPr>
          <w:rFonts w:cstheme="minorHAnsi"/>
          <w:sz w:val="28"/>
          <w:szCs w:val="28"/>
        </w:rPr>
        <w:t xml:space="preserve"> хотелось бы сказать, что </w:t>
      </w:r>
      <w:r w:rsidR="0042727A" w:rsidRPr="001A6AB4">
        <w:rPr>
          <w:rFonts w:cstheme="minorHAnsi"/>
          <w:sz w:val="28"/>
          <w:szCs w:val="28"/>
        </w:rPr>
        <w:t xml:space="preserve">сегодня как никогда актуальной является проблема активизации  и координации деятельности органов власти </w:t>
      </w:r>
      <w:r w:rsidR="001A6AB4" w:rsidRPr="001A6AB4">
        <w:rPr>
          <w:rFonts w:cstheme="minorHAnsi"/>
          <w:sz w:val="28"/>
          <w:szCs w:val="28"/>
        </w:rPr>
        <w:t xml:space="preserve">и федеральных служб </w:t>
      </w:r>
      <w:r w:rsidR="0042727A" w:rsidRPr="001A6AB4">
        <w:rPr>
          <w:rFonts w:cstheme="minorHAnsi"/>
          <w:sz w:val="28"/>
          <w:szCs w:val="28"/>
        </w:rPr>
        <w:t>по увеличению собираемости платежей в бюджет</w:t>
      </w:r>
      <w:r w:rsidR="00E93B10" w:rsidRPr="001A6AB4">
        <w:rPr>
          <w:rFonts w:cstheme="minorHAnsi"/>
          <w:sz w:val="28"/>
          <w:szCs w:val="28"/>
        </w:rPr>
        <w:t xml:space="preserve"> </w:t>
      </w:r>
      <w:r w:rsidR="0042727A" w:rsidRPr="001A6AB4">
        <w:rPr>
          <w:rFonts w:cstheme="minorHAnsi"/>
          <w:sz w:val="28"/>
          <w:szCs w:val="28"/>
        </w:rPr>
        <w:t>и полному учету объектов налогообложения.</w:t>
      </w:r>
      <w:r w:rsidR="00E93B10" w:rsidRPr="001A6AB4">
        <w:rPr>
          <w:rFonts w:cstheme="minorHAnsi"/>
          <w:sz w:val="28"/>
          <w:szCs w:val="28"/>
        </w:rPr>
        <w:t xml:space="preserve"> </w:t>
      </w:r>
      <w:r w:rsidR="00E93B10">
        <w:rPr>
          <w:rFonts w:cstheme="minorHAnsi"/>
          <w:sz w:val="28"/>
          <w:szCs w:val="28"/>
        </w:rPr>
        <w:t>Н</w:t>
      </w:r>
      <w:r w:rsidR="0042727A" w:rsidRPr="00EA2505">
        <w:rPr>
          <w:rFonts w:cstheme="minorHAnsi"/>
          <w:sz w:val="28"/>
          <w:szCs w:val="28"/>
        </w:rPr>
        <w:t>еобходимо сосредоточить усилия как на поиске новых источников пополнения доходов бюджета, в том числе рассмотреть различные варианты использования муниципальной собственности, так и на реализаци</w:t>
      </w:r>
      <w:r w:rsidR="00AE41EF">
        <w:rPr>
          <w:rFonts w:cstheme="minorHAnsi"/>
          <w:sz w:val="28"/>
          <w:szCs w:val="28"/>
        </w:rPr>
        <w:t xml:space="preserve">и </w:t>
      </w:r>
      <w:r w:rsidR="0042727A" w:rsidRPr="00EA2505">
        <w:rPr>
          <w:rFonts w:cstheme="minorHAnsi"/>
          <w:sz w:val="28"/>
          <w:szCs w:val="28"/>
        </w:rPr>
        <w:t xml:space="preserve"> мер по повышению эффективности бюджетных расходов.</w:t>
      </w:r>
    </w:p>
    <w:p w:rsidR="0042727A" w:rsidRPr="0042727A" w:rsidRDefault="0042727A" w:rsidP="0042727A">
      <w:pPr>
        <w:autoSpaceDE w:val="0"/>
        <w:autoSpaceDN w:val="0"/>
        <w:adjustRightInd w:val="0"/>
        <w:jc w:val="both"/>
        <w:rPr>
          <w:rFonts w:cstheme="minorHAnsi"/>
          <w:sz w:val="28"/>
          <w:szCs w:val="28"/>
        </w:rPr>
      </w:pPr>
    </w:p>
    <w:p w:rsidR="00297F01" w:rsidRPr="0042341F" w:rsidRDefault="00B10C22" w:rsidP="0042341F">
      <w:pPr>
        <w:spacing w:after="0" w:line="240" w:lineRule="auto"/>
        <w:jc w:val="both"/>
        <w:rPr>
          <w:rFonts w:ascii="Times New Roman" w:eastAsia="Times New Roman" w:hAnsi="Times New Roman" w:cs="Times New Roman"/>
          <w:bCs/>
          <w:sz w:val="28"/>
          <w:szCs w:val="28"/>
          <w:lang w:eastAsia="ru-RU"/>
        </w:rPr>
      </w:pPr>
      <w:r w:rsidRPr="0042341F">
        <w:rPr>
          <w:rFonts w:ascii="Times New Roman" w:eastAsia="Times New Roman" w:hAnsi="Times New Roman" w:cs="Times New Roman"/>
          <w:bCs/>
          <w:sz w:val="28"/>
          <w:szCs w:val="28"/>
          <w:lang w:eastAsia="ru-RU"/>
        </w:rPr>
        <w:t xml:space="preserve">             </w:t>
      </w:r>
      <w:r w:rsidR="00140ADC" w:rsidRPr="0042341F">
        <w:rPr>
          <w:rFonts w:ascii="Times New Roman" w:eastAsia="Times New Roman" w:hAnsi="Times New Roman" w:cs="Times New Roman"/>
          <w:bCs/>
          <w:sz w:val="28"/>
          <w:szCs w:val="28"/>
          <w:lang w:eastAsia="ru-RU"/>
        </w:rPr>
        <w:t xml:space="preserve">Контрольно-счетная палата </w:t>
      </w:r>
      <w:r w:rsidR="00297F01" w:rsidRPr="0042341F">
        <w:rPr>
          <w:rFonts w:ascii="Times New Roman" w:eastAsia="Times New Roman" w:hAnsi="Times New Roman" w:cs="Times New Roman"/>
          <w:bCs/>
          <w:sz w:val="28"/>
          <w:szCs w:val="28"/>
          <w:lang w:eastAsia="ru-RU"/>
        </w:rPr>
        <w:t xml:space="preserve">рекомендовала </w:t>
      </w:r>
      <w:proofErr w:type="spellStart"/>
      <w:r w:rsidR="00297F01" w:rsidRPr="0042341F">
        <w:rPr>
          <w:rFonts w:ascii="Times New Roman" w:eastAsia="Times New Roman" w:hAnsi="Times New Roman" w:cs="Times New Roman"/>
          <w:sz w:val="28"/>
          <w:szCs w:val="28"/>
          <w:lang w:eastAsia="ru-RU"/>
        </w:rPr>
        <w:t>Березниковской</w:t>
      </w:r>
      <w:proofErr w:type="spellEnd"/>
      <w:r w:rsidR="00297F01" w:rsidRPr="0042341F">
        <w:rPr>
          <w:rFonts w:ascii="Times New Roman" w:eastAsia="Times New Roman" w:hAnsi="Times New Roman" w:cs="Times New Roman"/>
          <w:sz w:val="28"/>
          <w:szCs w:val="28"/>
          <w:lang w:eastAsia="ru-RU"/>
        </w:rPr>
        <w:t xml:space="preserve"> городской Дум</w:t>
      </w:r>
      <w:r w:rsidR="00140ADC" w:rsidRPr="0042341F">
        <w:rPr>
          <w:rFonts w:ascii="Times New Roman" w:eastAsia="Times New Roman" w:hAnsi="Times New Roman" w:cs="Times New Roman"/>
          <w:sz w:val="28"/>
          <w:szCs w:val="28"/>
          <w:lang w:eastAsia="ru-RU"/>
        </w:rPr>
        <w:t>е</w:t>
      </w:r>
      <w:r w:rsidR="00140ADC" w:rsidRPr="0042341F">
        <w:rPr>
          <w:rFonts w:ascii="Times New Roman" w:eastAsia="Times New Roman" w:hAnsi="Times New Roman" w:cs="Times New Roman"/>
          <w:bCs/>
          <w:sz w:val="28"/>
          <w:szCs w:val="28"/>
          <w:lang w:eastAsia="ru-RU"/>
        </w:rPr>
        <w:t xml:space="preserve"> к рассмотрению</w:t>
      </w:r>
      <w:r w:rsidR="00140ADC" w:rsidRPr="0042341F">
        <w:rPr>
          <w:rFonts w:ascii="Times New Roman" w:eastAsia="Times New Roman" w:hAnsi="Times New Roman" w:cs="Times New Roman"/>
          <w:sz w:val="28"/>
          <w:szCs w:val="28"/>
          <w:lang w:eastAsia="ru-RU"/>
        </w:rPr>
        <w:t xml:space="preserve"> </w:t>
      </w:r>
      <w:r w:rsidR="00297F01" w:rsidRPr="0042341F">
        <w:rPr>
          <w:rFonts w:ascii="Times New Roman" w:eastAsia="Times New Roman" w:hAnsi="Times New Roman" w:cs="Times New Roman"/>
          <w:sz w:val="28"/>
          <w:szCs w:val="28"/>
          <w:lang w:eastAsia="ru-RU"/>
        </w:rPr>
        <w:t>в первом чтении</w:t>
      </w:r>
      <w:r w:rsidR="00297F01" w:rsidRPr="0042341F">
        <w:rPr>
          <w:rFonts w:ascii="Times New Roman" w:eastAsia="Times New Roman" w:hAnsi="Times New Roman" w:cs="Times New Roman"/>
          <w:bCs/>
          <w:sz w:val="28"/>
          <w:szCs w:val="28"/>
          <w:lang w:eastAsia="ru-RU"/>
        </w:rPr>
        <w:t xml:space="preserve"> проект решения </w:t>
      </w:r>
      <w:proofErr w:type="spellStart"/>
      <w:r w:rsidR="00297F01" w:rsidRPr="0042341F">
        <w:rPr>
          <w:rFonts w:ascii="Times New Roman" w:eastAsia="Times New Roman" w:hAnsi="Times New Roman" w:cs="Times New Roman"/>
          <w:bCs/>
          <w:sz w:val="28"/>
          <w:szCs w:val="28"/>
          <w:lang w:eastAsia="ru-RU"/>
        </w:rPr>
        <w:t>Березниковской</w:t>
      </w:r>
      <w:proofErr w:type="spellEnd"/>
      <w:r w:rsidR="00297F01" w:rsidRPr="0042341F">
        <w:rPr>
          <w:rFonts w:ascii="Times New Roman" w:eastAsia="Times New Roman" w:hAnsi="Times New Roman" w:cs="Times New Roman"/>
          <w:bCs/>
          <w:sz w:val="28"/>
          <w:szCs w:val="28"/>
          <w:lang w:eastAsia="ru-RU"/>
        </w:rPr>
        <w:t xml:space="preserve"> городской Думы «О </w:t>
      </w:r>
      <w:r w:rsidR="001A6AB4">
        <w:rPr>
          <w:rFonts w:ascii="Times New Roman" w:eastAsia="Times New Roman" w:hAnsi="Times New Roman" w:cs="Times New Roman"/>
          <w:bCs/>
          <w:sz w:val="28"/>
          <w:szCs w:val="28"/>
          <w:lang w:eastAsia="ru-RU"/>
        </w:rPr>
        <w:t>бюджете города Березники на 2018 год и плановый период 2019</w:t>
      </w:r>
      <w:r w:rsidR="00297F01" w:rsidRPr="0042341F">
        <w:rPr>
          <w:rFonts w:ascii="Times New Roman" w:eastAsia="Times New Roman" w:hAnsi="Times New Roman" w:cs="Times New Roman"/>
          <w:bCs/>
          <w:sz w:val="28"/>
          <w:szCs w:val="28"/>
          <w:lang w:eastAsia="ru-RU"/>
        </w:rPr>
        <w:t xml:space="preserve"> и 20</w:t>
      </w:r>
      <w:r w:rsidR="001A6AB4">
        <w:rPr>
          <w:rFonts w:ascii="Times New Roman" w:eastAsia="Times New Roman" w:hAnsi="Times New Roman" w:cs="Times New Roman"/>
          <w:bCs/>
          <w:sz w:val="28"/>
          <w:szCs w:val="28"/>
          <w:lang w:eastAsia="ru-RU"/>
        </w:rPr>
        <w:t>20</w:t>
      </w:r>
      <w:r w:rsidR="00297F01" w:rsidRPr="0042341F">
        <w:rPr>
          <w:rFonts w:ascii="Times New Roman" w:eastAsia="Times New Roman" w:hAnsi="Times New Roman" w:cs="Times New Roman"/>
          <w:bCs/>
          <w:sz w:val="28"/>
          <w:szCs w:val="28"/>
          <w:lang w:eastAsia="ru-RU"/>
        </w:rPr>
        <w:t xml:space="preserve"> годов»</w:t>
      </w:r>
      <w:r w:rsidR="00297F01" w:rsidRPr="0042341F">
        <w:rPr>
          <w:rFonts w:ascii="Times New Roman" w:eastAsia="Times New Roman" w:hAnsi="Times New Roman" w:cs="Times New Roman"/>
          <w:b/>
          <w:sz w:val="28"/>
          <w:szCs w:val="28"/>
          <w:lang w:eastAsia="ru-RU"/>
        </w:rPr>
        <w:t>.</w:t>
      </w:r>
    </w:p>
    <w:p w:rsidR="001D7D24" w:rsidRPr="0042341F" w:rsidRDefault="001D7D24" w:rsidP="0042341F">
      <w:pPr>
        <w:spacing w:after="0"/>
        <w:ind w:firstLine="851"/>
        <w:jc w:val="both"/>
        <w:rPr>
          <w:rFonts w:cstheme="minorHAnsi"/>
          <w:sz w:val="28"/>
          <w:szCs w:val="28"/>
        </w:rPr>
      </w:pPr>
    </w:p>
    <w:p w:rsidR="007F4C2D" w:rsidRPr="0042341F" w:rsidRDefault="007F4C2D" w:rsidP="0042341F">
      <w:pPr>
        <w:spacing w:after="0"/>
        <w:ind w:firstLine="851"/>
        <w:jc w:val="both"/>
        <w:rPr>
          <w:rFonts w:cstheme="minorHAnsi"/>
          <w:sz w:val="28"/>
          <w:szCs w:val="28"/>
        </w:rPr>
      </w:pPr>
    </w:p>
    <w:p w:rsidR="00FF60FE" w:rsidRPr="0042341F" w:rsidRDefault="00FF60FE" w:rsidP="00F7167E">
      <w:pPr>
        <w:spacing w:after="0"/>
        <w:jc w:val="both"/>
        <w:rPr>
          <w:rFonts w:cstheme="minorHAnsi"/>
          <w:sz w:val="28"/>
          <w:szCs w:val="28"/>
        </w:rPr>
      </w:pPr>
      <w:r w:rsidRPr="0042341F">
        <w:rPr>
          <w:rFonts w:cstheme="minorHAnsi"/>
          <w:sz w:val="28"/>
          <w:szCs w:val="28"/>
        </w:rPr>
        <w:t xml:space="preserve">Председатель КСП </w:t>
      </w:r>
      <w:proofErr w:type="spellStart"/>
      <w:r w:rsidRPr="0042341F">
        <w:rPr>
          <w:rFonts w:cstheme="minorHAnsi"/>
          <w:sz w:val="28"/>
          <w:szCs w:val="28"/>
        </w:rPr>
        <w:t>г</w:t>
      </w:r>
      <w:proofErr w:type="gramStart"/>
      <w:r w:rsidRPr="0042341F">
        <w:rPr>
          <w:rFonts w:cstheme="minorHAnsi"/>
          <w:sz w:val="28"/>
          <w:szCs w:val="28"/>
        </w:rPr>
        <w:t>.Б</w:t>
      </w:r>
      <w:proofErr w:type="gramEnd"/>
      <w:r w:rsidRPr="0042341F">
        <w:rPr>
          <w:rFonts w:cstheme="minorHAnsi"/>
          <w:sz w:val="28"/>
          <w:szCs w:val="28"/>
        </w:rPr>
        <w:t>ерезники</w:t>
      </w:r>
      <w:proofErr w:type="spellEnd"/>
      <w:r w:rsidRPr="0042341F">
        <w:rPr>
          <w:rFonts w:cstheme="minorHAnsi"/>
          <w:sz w:val="28"/>
          <w:szCs w:val="28"/>
        </w:rPr>
        <w:t xml:space="preserve">                                                   </w:t>
      </w:r>
      <w:proofErr w:type="spellStart"/>
      <w:r w:rsidRPr="0042341F">
        <w:rPr>
          <w:rFonts w:cstheme="minorHAnsi"/>
          <w:sz w:val="28"/>
          <w:szCs w:val="28"/>
        </w:rPr>
        <w:t>С.Г.Зотова</w:t>
      </w:r>
      <w:bookmarkStart w:id="0" w:name="_GoBack"/>
      <w:bookmarkEnd w:id="0"/>
      <w:proofErr w:type="spellEnd"/>
    </w:p>
    <w:sectPr w:rsidR="00FF60FE" w:rsidRPr="0042341F" w:rsidSect="00E93B10">
      <w:pgSz w:w="11906" w:h="16838"/>
      <w:pgMar w:top="284" w:right="850" w:bottom="568" w:left="151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B32" w:rsidRDefault="00CE4B32" w:rsidP="00393000">
      <w:pPr>
        <w:spacing w:after="0" w:line="240" w:lineRule="auto"/>
      </w:pPr>
      <w:r>
        <w:separator/>
      </w:r>
    </w:p>
  </w:endnote>
  <w:endnote w:type="continuationSeparator" w:id="0">
    <w:p w:rsidR="00CE4B32" w:rsidRDefault="00CE4B32" w:rsidP="003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B32" w:rsidRDefault="00CE4B32" w:rsidP="00393000">
      <w:pPr>
        <w:spacing w:after="0" w:line="240" w:lineRule="auto"/>
      </w:pPr>
      <w:r>
        <w:separator/>
      </w:r>
    </w:p>
  </w:footnote>
  <w:footnote w:type="continuationSeparator" w:id="0">
    <w:p w:rsidR="00CE4B32" w:rsidRDefault="00CE4B32" w:rsidP="00393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36496"/>
    <w:multiLevelType w:val="multilevel"/>
    <w:tmpl w:val="594E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91E7E"/>
    <w:multiLevelType w:val="hybridMultilevel"/>
    <w:tmpl w:val="F3B2A362"/>
    <w:lvl w:ilvl="0" w:tplc="D6229822">
      <w:start w:val="1"/>
      <w:numFmt w:val="decimal"/>
      <w:lvlText w:val="%1."/>
      <w:lvlJc w:val="left"/>
      <w:pPr>
        <w:ind w:left="90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2563DCD"/>
    <w:multiLevelType w:val="hybridMultilevel"/>
    <w:tmpl w:val="15A01644"/>
    <w:lvl w:ilvl="0" w:tplc="04190001">
      <w:start w:val="1"/>
      <w:numFmt w:val="bullet"/>
      <w:lvlText w:val=""/>
      <w:lvlJc w:val="left"/>
      <w:pPr>
        <w:ind w:left="1070" w:hanging="360"/>
      </w:pPr>
      <w:rPr>
        <w:rFonts w:ascii="Symbol" w:hAnsi="Symbol" w:hint="default"/>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6B"/>
    <w:rsid w:val="00007BEB"/>
    <w:rsid w:val="00023561"/>
    <w:rsid w:val="000247D5"/>
    <w:rsid w:val="000354E7"/>
    <w:rsid w:val="00054748"/>
    <w:rsid w:val="00065D10"/>
    <w:rsid w:val="000E0F46"/>
    <w:rsid w:val="00102881"/>
    <w:rsid w:val="0011452B"/>
    <w:rsid w:val="00120547"/>
    <w:rsid w:val="00140ADC"/>
    <w:rsid w:val="00144725"/>
    <w:rsid w:val="0016509E"/>
    <w:rsid w:val="001711E7"/>
    <w:rsid w:val="00183DA8"/>
    <w:rsid w:val="001A6AB4"/>
    <w:rsid w:val="001C341C"/>
    <w:rsid w:val="001D7D24"/>
    <w:rsid w:val="001F4938"/>
    <w:rsid w:val="00242887"/>
    <w:rsid w:val="0024799C"/>
    <w:rsid w:val="002921AF"/>
    <w:rsid w:val="00297F01"/>
    <w:rsid w:val="002A3E49"/>
    <w:rsid w:val="002B600E"/>
    <w:rsid w:val="002D295B"/>
    <w:rsid w:val="00301B8F"/>
    <w:rsid w:val="00303F9A"/>
    <w:rsid w:val="00307106"/>
    <w:rsid w:val="0034644B"/>
    <w:rsid w:val="00347894"/>
    <w:rsid w:val="00352B14"/>
    <w:rsid w:val="00393000"/>
    <w:rsid w:val="003D3034"/>
    <w:rsid w:val="00423139"/>
    <w:rsid w:val="0042341F"/>
    <w:rsid w:val="00426C76"/>
    <w:rsid w:val="0042727A"/>
    <w:rsid w:val="0046606B"/>
    <w:rsid w:val="004778D2"/>
    <w:rsid w:val="00490F96"/>
    <w:rsid w:val="00493906"/>
    <w:rsid w:val="004957A4"/>
    <w:rsid w:val="004B3286"/>
    <w:rsid w:val="004C19B5"/>
    <w:rsid w:val="004C1F75"/>
    <w:rsid w:val="004F311D"/>
    <w:rsid w:val="004F616A"/>
    <w:rsid w:val="00502C4B"/>
    <w:rsid w:val="005401F4"/>
    <w:rsid w:val="0055350F"/>
    <w:rsid w:val="005A0AC0"/>
    <w:rsid w:val="005A3279"/>
    <w:rsid w:val="005A5653"/>
    <w:rsid w:val="005C7D97"/>
    <w:rsid w:val="005E4E33"/>
    <w:rsid w:val="005F71FD"/>
    <w:rsid w:val="005F7B88"/>
    <w:rsid w:val="00632CF9"/>
    <w:rsid w:val="0066718D"/>
    <w:rsid w:val="006705DA"/>
    <w:rsid w:val="0068698D"/>
    <w:rsid w:val="006D1083"/>
    <w:rsid w:val="0072395B"/>
    <w:rsid w:val="007323F4"/>
    <w:rsid w:val="00735D02"/>
    <w:rsid w:val="00784AED"/>
    <w:rsid w:val="00785049"/>
    <w:rsid w:val="007854C6"/>
    <w:rsid w:val="007C765E"/>
    <w:rsid w:val="007E5F01"/>
    <w:rsid w:val="007F4C2D"/>
    <w:rsid w:val="00810103"/>
    <w:rsid w:val="00884F67"/>
    <w:rsid w:val="008A5899"/>
    <w:rsid w:val="008B1E83"/>
    <w:rsid w:val="0091166A"/>
    <w:rsid w:val="009132A7"/>
    <w:rsid w:val="009327F6"/>
    <w:rsid w:val="009501DE"/>
    <w:rsid w:val="00995DC8"/>
    <w:rsid w:val="009D6FDE"/>
    <w:rsid w:val="009E1DB7"/>
    <w:rsid w:val="009F284A"/>
    <w:rsid w:val="00A06541"/>
    <w:rsid w:val="00A32AC3"/>
    <w:rsid w:val="00A32D5B"/>
    <w:rsid w:val="00A41AB0"/>
    <w:rsid w:val="00A636C2"/>
    <w:rsid w:val="00A73929"/>
    <w:rsid w:val="00A85977"/>
    <w:rsid w:val="00A9148E"/>
    <w:rsid w:val="00AB304D"/>
    <w:rsid w:val="00AD0399"/>
    <w:rsid w:val="00AE41EF"/>
    <w:rsid w:val="00AF6C7B"/>
    <w:rsid w:val="00B10C22"/>
    <w:rsid w:val="00B52427"/>
    <w:rsid w:val="00B63639"/>
    <w:rsid w:val="00B66ADC"/>
    <w:rsid w:val="00B80481"/>
    <w:rsid w:val="00BA00A9"/>
    <w:rsid w:val="00BE21F2"/>
    <w:rsid w:val="00BF044A"/>
    <w:rsid w:val="00C3028E"/>
    <w:rsid w:val="00C36E46"/>
    <w:rsid w:val="00C401E6"/>
    <w:rsid w:val="00C62CF6"/>
    <w:rsid w:val="00C65587"/>
    <w:rsid w:val="00C94ECA"/>
    <w:rsid w:val="00CD68A5"/>
    <w:rsid w:val="00CD7B07"/>
    <w:rsid w:val="00CE4B32"/>
    <w:rsid w:val="00CE7FEC"/>
    <w:rsid w:val="00D032CB"/>
    <w:rsid w:val="00D20128"/>
    <w:rsid w:val="00D8296B"/>
    <w:rsid w:val="00D90346"/>
    <w:rsid w:val="00DB21E6"/>
    <w:rsid w:val="00DD5D1A"/>
    <w:rsid w:val="00DF5FF3"/>
    <w:rsid w:val="00E35C1D"/>
    <w:rsid w:val="00E43D63"/>
    <w:rsid w:val="00E93B10"/>
    <w:rsid w:val="00E96040"/>
    <w:rsid w:val="00EA2505"/>
    <w:rsid w:val="00EB7FD2"/>
    <w:rsid w:val="00EC18FC"/>
    <w:rsid w:val="00EC7274"/>
    <w:rsid w:val="00ED1632"/>
    <w:rsid w:val="00F27130"/>
    <w:rsid w:val="00F52360"/>
    <w:rsid w:val="00F56C29"/>
    <w:rsid w:val="00F66BC1"/>
    <w:rsid w:val="00F7167E"/>
    <w:rsid w:val="00F83AE6"/>
    <w:rsid w:val="00F84B0E"/>
    <w:rsid w:val="00FB5336"/>
    <w:rsid w:val="00FD1133"/>
    <w:rsid w:val="00FE5D11"/>
    <w:rsid w:val="00FF3117"/>
    <w:rsid w:val="00FF6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07"/>
  </w:style>
  <w:style w:type="paragraph" w:styleId="1">
    <w:name w:val="heading 1"/>
    <w:basedOn w:val="a"/>
    <w:next w:val="a"/>
    <w:link w:val="10"/>
    <w:uiPriority w:val="9"/>
    <w:qFormat/>
    <w:rsid w:val="00FF60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5"/>
    <w:uiPriority w:val="99"/>
    <w:rsid w:val="00393000"/>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4"/>
    <w:uiPriority w:val="99"/>
    <w:rsid w:val="00393000"/>
    <w:rPr>
      <w:rFonts w:ascii="Times New Roman" w:eastAsia="Times New Roman" w:hAnsi="Times New Roman" w:cs="Times New Roman"/>
      <w:sz w:val="20"/>
      <w:szCs w:val="20"/>
      <w:lang w:eastAsia="ru-RU"/>
    </w:rPr>
  </w:style>
  <w:style w:type="character" w:styleId="a6">
    <w:name w:val="footnote reference"/>
    <w:uiPriority w:val="99"/>
    <w:semiHidden/>
    <w:rsid w:val="00393000"/>
    <w:rPr>
      <w:vertAlign w:val="superscript"/>
    </w:rPr>
  </w:style>
  <w:style w:type="paragraph" w:styleId="a7">
    <w:name w:val="Normal (Web)"/>
    <w:basedOn w:val="a"/>
    <w:uiPriority w:val="99"/>
    <w:semiHidden/>
    <w:unhideWhenUsed/>
    <w:rsid w:val="00495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57A4"/>
  </w:style>
  <w:style w:type="character" w:customStyle="1" w:styleId="10">
    <w:name w:val="Заголовок 1 Знак"/>
    <w:basedOn w:val="a0"/>
    <w:link w:val="1"/>
    <w:uiPriority w:val="9"/>
    <w:rsid w:val="00FF60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07"/>
  </w:style>
  <w:style w:type="paragraph" w:styleId="1">
    <w:name w:val="heading 1"/>
    <w:basedOn w:val="a"/>
    <w:next w:val="a"/>
    <w:link w:val="10"/>
    <w:uiPriority w:val="9"/>
    <w:qFormat/>
    <w:rsid w:val="00FF60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5"/>
    <w:uiPriority w:val="99"/>
    <w:rsid w:val="00393000"/>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4"/>
    <w:uiPriority w:val="99"/>
    <w:rsid w:val="00393000"/>
    <w:rPr>
      <w:rFonts w:ascii="Times New Roman" w:eastAsia="Times New Roman" w:hAnsi="Times New Roman" w:cs="Times New Roman"/>
      <w:sz w:val="20"/>
      <w:szCs w:val="20"/>
      <w:lang w:eastAsia="ru-RU"/>
    </w:rPr>
  </w:style>
  <w:style w:type="character" w:styleId="a6">
    <w:name w:val="footnote reference"/>
    <w:uiPriority w:val="99"/>
    <w:semiHidden/>
    <w:rsid w:val="00393000"/>
    <w:rPr>
      <w:vertAlign w:val="superscript"/>
    </w:rPr>
  </w:style>
  <w:style w:type="paragraph" w:styleId="a7">
    <w:name w:val="Normal (Web)"/>
    <w:basedOn w:val="a"/>
    <w:uiPriority w:val="99"/>
    <w:semiHidden/>
    <w:unhideWhenUsed/>
    <w:rsid w:val="00495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57A4"/>
  </w:style>
  <w:style w:type="character" w:customStyle="1" w:styleId="10">
    <w:name w:val="Заголовок 1 Знак"/>
    <w:basedOn w:val="a0"/>
    <w:link w:val="1"/>
    <w:uiPriority w:val="9"/>
    <w:rsid w:val="00FF60F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9949">
      <w:bodyDiv w:val="1"/>
      <w:marLeft w:val="0"/>
      <w:marRight w:val="0"/>
      <w:marTop w:val="0"/>
      <w:marBottom w:val="0"/>
      <w:divBdr>
        <w:top w:val="none" w:sz="0" w:space="0" w:color="auto"/>
        <w:left w:val="none" w:sz="0" w:space="0" w:color="auto"/>
        <w:bottom w:val="none" w:sz="0" w:space="0" w:color="auto"/>
        <w:right w:val="none" w:sz="0" w:space="0" w:color="auto"/>
      </w:divBdr>
    </w:div>
    <w:div w:id="7661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Direktor</cp:lastModifiedBy>
  <cp:revision>2</cp:revision>
  <cp:lastPrinted>2017-11-10T10:00:00Z</cp:lastPrinted>
  <dcterms:created xsi:type="dcterms:W3CDTF">2017-11-24T09:36:00Z</dcterms:created>
  <dcterms:modified xsi:type="dcterms:W3CDTF">2017-11-24T09:36:00Z</dcterms:modified>
</cp:coreProperties>
</file>