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6D4" w:rsidRDefault="002E16D4">
      <w:pPr>
        <w:ind w:firstLine="0"/>
        <w:jc w:val="center"/>
        <w:rPr>
          <w:sz w:val="2"/>
        </w:rPr>
      </w:pPr>
      <w:bookmarkStart w:id="0" w:name="_GoBack"/>
      <w:bookmarkEnd w:id="0"/>
      <w:r>
        <w:rPr>
          <w:sz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1.5pt" fillcolor="window">
            <v:imagedata r:id="rId5" o:title=""/>
          </v:shape>
        </w:pict>
      </w:r>
    </w:p>
    <w:p w:rsidR="002E16D4" w:rsidRPr="00A14C86" w:rsidRDefault="002E16D4">
      <w:pPr>
        <w:pStyle w:val="1"/>
        <w:spacing w:after="120"/>
        <w:rPr>
          <w:spacing w:val="16"/>
          <w:sz w:val="40"/>
          <w:szCs w:val="40"/>
        </w:rPr>
      </w:pPr>
      <w:r w:rsidRPr="00A14C86">
        <w:rPr>
          <w:spacing w:val="16"/>
          <w:sz w:val="40"/>
          <w:szCs w:val="40"/>
        </w:rPr>
        <w:t>ПРИКАЗ</w:t>
      </w:r>
    </w:p>
    <w:p w:rsidR="002E16D4" w:rsidRPr="00A14C86" w:rsidRDefault="002E16D4">
      <w:pPr>
        <w:pStyle w:val="1"/>
        <w:rPr>
          <w:szCs w:val="32"/>
        </w:rPr>
      </w:pPr>
      <w:r>
        <w:rPr>
          <w:szCs w:val="32"/>
        </w:rPr>
        <w:t xml:space="preserve">ПРЕДСЕДАТЕЛЯ КОНТРОЛЬНО-СЧЕТНОЙ ПАЛАТЫ          </w:t>
      </w:r>
      <w:r>
        <w:rPr>
          <w:szCs w:val="32"/>
        </w:rPr>
        <w:br/>
        <w:t>ГОРОДА БЕРЕЗНИКИ</w:t>
      </w:r>
    </w:p>
    <w:p w:rsidR="002E16D4" w:rsidRDefault="002E16D4">
      <w:pPr>
        <w:spacing w:after="0" w:line="240" w:lineRule="auto"/>
        <w:ind w:firstLine="0"/>
        <w:jc w:val="center"/>
        <w:rPr>
          <w:sz w:val="32"/>
        </w:rPr>
      </w:pPr>
    </w:p>
    <w:p w:rsidR="002E16D4" w:rsidRDefault="002E16D4">
      <w:pPr>
        <w:spacing w:after="0" w:line="240" w:lineRule="auto"/>
        <w:ind w:firstLine="0"/>
        <w:jc w:val="center"/>
        <w:rPr>
          <w:sz w:val="32"/>
        </w:rPr>
      </w:pPr>
    </w:p>
    <w:p w:rsidR="002E16D4" w:rsidRPr="00212AF9" w:rsidRDefault="00EC6BB6">
      <w:pPr>
        <w:spacing w:after="0" w:line="240" w:lineRule="auto"/>
        <w:ind w:firstLine="708"/>
        <w:jc w:val="left"/>
        <w:rPr>
          <w:sz w:val="28"/>
          <w:u w:val="single"/>
        </w:rPr>
      </w:pPr>
      <w:r>
        <w:rPr>
          <w:sz w:val="28"/>
          <w:u w:val="single"/>
        </w:rPr>
        <w:t>0</w:t>
      </w:r>
      <w:r w:rsidR="0092444C">
        <w:rPr>
          <w:sz w:val="28"/>
          <w:u w:val="single"/>
        </w:rPr>
        <w:t>1</w:t>
      </w:r>
      <w:r w:rsidR="007A5679">
        <w:rPr>
          <w:sz w:val="28"/>
          <w:u w:val="single"/>
        </w:rPr>
        <w:t>.0</w:t>
      </w:r>
      <w:r w:rsidR="0092444C">
        <w:rPr>
          <w:sz w:val="28"/>
          <w:u w:val="single"/>
        </w:rPr>
        <w:t>4</w:t>
      </w:r>
      <w:r w:rsidR="007A5679">
        <w:rPr>
          <w:sz w:val="28"/>
          <w:u w:val="single"/>
        </w:rPr>
        <w:t>.201</w:t>
      </w:r>
      <w:r w:rsidR="004C0092">
        <w:rPr>
          <w:sz w:val="28"/>
          <w:u w:val="single"/>
        </w:rPr>
        <w:t>5</w:t>
      </w:r>
      <w:r w:rsidR="002E16D4">
        <w:rPr>
          <w:sz w:val="28"/>
        </w:rPr>
        <w:tab/>
      </w:r>
      <w:r w:rsidR="002E16D4">
        <w:rPr>
          <w:sz w:val="28"/>
        </w:rPr>
        <w:tab/>
      </w:r>
      <w:r w:rsidR="002E16D4">
        <w:rPr>
          <w:sz w:val="28"/>
        </w:rPr>
        <w:tab/>
      </w:r>
      <w:r w:rsidR="002E16D4">
        <w:rPr>
          <w:sz w:val="28"/>
        </w:rPr>
        <w:tab/>
      </w:r>
      <w:r w:rsidR="002E16D4">
        <w:rPr>
          <w:sz w:val="28"/>
        </w:rPr>
        <w:tab/>
      </w:r>
      <w:r w:rsidR="002E16D4">
        <w:rPr>
          <w:sz w:val="28"/>
        </w:rPr>
        <w:tab/>
      </w:r>
      <w:r w:rsidR="002E16D4">
        <w:rPr>
          <w:sz w:val="28"/>
        </w:rPr>
        <w:tab/>
        <w:t xml:space="preserve">    </w:t>
      </w:r>
      <w:r w:rsidR="007A5679">
        <w:rPr>
          <w:sz w:val="28"/>
          <w:u w:val="single"/>
        </w:rPr>
        <w:t xml:space="preserve">№ </w:t>
      </w:r>
      <w:r w:rsidR="001A0506">
        <w:rPr>
          <w:sz w:val="28"/>
          <w:u w:val="single"/>
        </w:rPr>
        <w:t>9/2</w:t>
      </w:r>
      <w:r w:rsidR="00AF34EE">
        <w:rPr>
          <w:sz w:val="28"/>
          <w:u w:val="single"/>
        </w:rPr>
        <w:t>-од</w:t>
      </w:r>
      <w:r w:rsidR="002E16D4">
        <w:rPr>
          <w:sz w:val="28"/>
          <w:u w:val="single"/>
        </w:rPr>
        <w:t xml:space="preserve"> </w:t>
      </w:r>
      <w:r w:rsidR="002E16D4" w:rsidRPr="00212AF9">
        <w:rPr>
          <w:sz w:val="28"/>
          <w:u w:val="single"/>
        </w:rPr>
        <w:t xml:space="preserve">            </w:t>
      </w:r>
    </w:p>
    <w:p w:rsidR="002E16D4" w:rsidRDefault="002E16D4">
      <w:pPr>
        <w:spacing w:after="0" w:line="360" w:lineRule="exact"/>
        <w:ind w:firstLine="0"/>
        <w:rPr>
          <w:sz w:val="28"/>
        </w:rPr>
      </w:pPr>
      <w:r>
        <w:rPr>
          <w:sz w:val="28"/>
        </w:rPr>
        <w:tab/>
      </w:r>
    </w:p>
    <w:tbl>
      <w:tblPr>
        <w:tblW w:w="0" w:type="auto"/>
        <w:tblInd w:w="70" w:type="dxa"/>
        <w:tblLayout w:type="fixed"/>
        <w:tblCellMar>
          <w:left w:w="70" w:type="dxa"/>
          <w:right w:w="70" w:type="dxa"/>
        </w:tblCellMar>
        <w:tblLook w:val="0000" w:firstRow="0" w:lastRow="0" w:firstColumn="0" w:lastColumn="0" w:noHBand="0" w:noVBand="0"/>
      </w:tblPr>
      <w:tblGrid>
        <w:gridCol w:w="4678"/>
      </w:tblGrid>
      <w:tr w:rsidR="002E16D4" w:rsidTr="0092444C">
        <w:tblPrEx>
          <w:tblCellMar>
            <w:top w:w="0" w:type="dxa"/>
            <w:bottom w:w="0" w:type="dxa"/>
          </w:tblCellMar>
        </w:tblPrEx>
        <w:tc>
          <w:tcPr>
            <w:tcW w:w="4678" w:type="dxa"/>
          </w:tcPr>
          <w:p w:rsidR="0035481C" w:rsidRDefault="00803FB3" w:rsidP="00803FB3">
            <w:pPr>
              <w:spacing w:after="0" w:line="240" w:lineRule="exact"/>
              <w:ind w:firstLine="0"/>
              <w:jc w:val="left"/>
              <w:rPr>
                <w:b/>
                <w:sz w:val="28"/>
              </w:rPr>
            </w:pPr>
            <w:r w:rsidRPr="00803FB3">
              <w:rPr>
                <w:b/>
                <w:sz w:val="28"/>
              </w:rPr>
              <w:t xml:space="preserve">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w:t>
            </w:r>
            <w:r>
              <w:rPr>
                <w:b/>
                <w:sz w:val="28"/>
              </w:rPr>
              <w:t>Контрольно-счетной палаты города Березники</w:t>
            </w:r>
            <w:r w:rsidRPr="00803FB3">
              <w:rPr>
                <w:b/>
                <w:sz w:val="28"/>
              </w:rPr>
              <w:t>, и членов их семей, подлежащих размещению на официальном сайте Березниковской городской Думы, и предоставления этих сведений для опубликования</w:t>
            </w:r>
          </w:p>
        </w:tc>
      </w:tr>
    </w:tbl>
    <w:p w:rsidR="002E16D4" w:rsidRDefault="002E16D4">
      <w:pPr>
        <w:spacing w:after="0" w:line="360" w:lineRule="atLeast"/>
        <w:ind w:firstLine="0"/>
        <w:rPr>
          <w:sz w:val="28"/>
        </w:rPr>
      </w:pPr>
    </w:p>
    <w:p w:rsidR="007000D3" w:rsidRDefault="007A5679">
      <w:pPr>
        <w:spacing w:after="0" w:line="360" w:lineRule="atLeast"/>
        <w:ind w:firstLine="0"/>
        <w:rPr>
          <w:sz w:val="28"/>
        </w:rPr>
      </w:pPr>
      <w:r>
        <w:rPr>
          <w:sz w:val="28"/>
        </w:rPr>
        <w:tab/>
      </w:r>
      <w:proofErr w:type="gramStart"/>
      <w:r w:rsidR="007000D3" w:rsidRPr="007000D3">
        <w:rPr>
          <w:sz w:val="28"/>
        </w:rPr>
        <w:t xml:space="preserve">В соответствии </w:t>
      </w:r>
      <w:r w:rsidR="007000D3">
        <w:rPr>
          <w:sz w:val="28"/>
        </w:rPr>
        <w:t>с пунктом 6 статьи 8 Федерального закона</w:t>
      </w:r>
      <w:r w:rsidR="007000D3" w:rsidRPr="007000D3">
        <w:rPr>
          <w:sz w:val="28"/>
        </w:rPr>
        <w:t xml:space="preserve"> от 25 декабря 2008 г. № 273-ФЗ «О противодействии коррупции», пунктом 4 статьи 8 Федерального закона от 03 декабря 2012 г.       № 230-ФЗ «О контроле за соответствием расходов лиц, замещающих государственные должности, и иных лиц их доходам», статьей 8 Указа Президента Российской Федерации от 08 июля  2013 г. № 613 «Вопросы противодействия коррупции», руководствуясь</w:t>
      </w:r>
      <w:proofErr w:type="gramEnd"/>
      <w:r w:rsidR="007000D3" w:rsidRPr="007000D3">
        <w:rPr>
          <w:sz w:val="28"/>
        </w:rPr>
        <w:t xml:space="preserve">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утвержденными Приказом Министерством труда и социальной защиты Российской Федерации от 07 октября 2013 № 530н</w:t>
      </w:r>
      <w:r>
        <w:rPr>
          <w:sz w:val="28"/>
        </w:rPr>
        <w:t>,</w:t>
      </w:r>
    </w:p>
    <w:p w:rsidR="007000D3" w:rsidRDefault="007000D3">
      <w:pPr>
        <w:spacing w:after="0" w:line="360" w:lineRule="atLeast"/>
        <w:ind w:firstLine="0"/>
        <w:rPr>
          <w:sz w:val="28"/>
        </w:rPr>
      </w:pPr>
    </w:p>
    <w:p w:rsidR="007000D3" w:rsidRDefault="007000D3">
      <w:pPr>
        <w:spacing w:after="0" w:line="360" w:lineRule="atLeast"/>
        <w:ind w:firstLine="0"/>
        <w:rPr>
          <w:sz w:val="28"/>
        </w:rPr>
      </w:pPr>
    </w:p>
    <w:p w:rsidR="002E16D4" w:rsidRDefault="002E16D4">
      <w:pPr>
        <w:spacing w:after="0" w:line="360" w:lineRule="atLeast"/>
        <w:ind w:firstLine="0"/>
        <w:rPr>
          <w:sz w:val="28"/>
        </w:rPr>
      </w:pPr>
      <w:proofErr w:type="gramStart"/>
      <w:r>
        <w:rPr>
          <w:sz w:val="28"/>
        </w:rPr>
        <w:t>П</w:t>
      </w:r>
      <w:proofErr w:type="gramEnd"/>
      <w:r>
        <w:rPr>
          <w:sz w:val="28"/>
        </w:rPr>
        <w:t xml:space="preserve"> Р И К А З Ы В А Ю : </w:t>
      </w:r>
    </w:p>
    <w:p w:rsidR="00E57B8E" w:rsidRDefault="007000D3" w:rsidP="00E57B8E">
      <w:pPr>
        <w:numPr>
          <w:ilvl w:val="0"/>
          <w:numId w:val="9"/>
        </w:numPr>
        <w:spacing w:after="0" w:line="360" w:lineRule="atLeast"/>
        <w:ind w:left="0" w:firstLine="360"/>
        <w:rPr>
          <w:sz w:val="28"/>
        </w:rPr>
      </w:pPr>
      <w:r w:rsidRPr="007000D3">
        <w:rPr>
          <w:sz w:val="28"/>
        </w:rPr>
        <w:t xml:space="preserve">Утвердить прилагаемый Порядок размещения сведений о доходах, расходах, об имуществе и обязательствах имущественного характера лиц, замещающих должности муниципальной службы </w:t>
      </w:r>
      <w:r>
        <w:rPr>
          <w:sz w:val="28"/>
        </w:rPr>
        <w:t>Контрольно-счетной палаты города Березники</w:t>
      </w:r>
      <w:r w:rsidRPr="007000D3">
        <w:rPr>
          <w:sz w:val="28"/>
        </w:rPr>
        <w:t>, и членов их семей, подлежащих размещению на официальном сайте Березниковской городской Думы, и предоставления этих сведений для опубликования</w:t>
      </w:r>
      <w:r w:rsidR="00E57B8E">
        <w:rPr>
          <w:sz w:val="28"/>
        </w:rPr>
        <w:t>.</w:t>
      </w:r>
    </w:p>
    <w:p w:rsidR="00E57B8E" w:rsidRDefault="00E57B8E" w:rsidP="00865F5F">
      <w:pPr>
        <w:numPr>
          <w:ilvl w:val="0"/>
          <w:numId w:val="9"/>
        </w:numPr>
        <w:spacing w:after="0" w:line="360" w:lineRule="atLeast"/>
        <w:ind w:left="0" w:firstLine="360"/>
        <w:rPr>
          <w:sz w:val="28"/>
        </w:rPr>
      </w:pPr>
      <w:r w:rsidRPr="00CB15C2">
        <w:rPr>
          <w:sz w:val="28"/>
        </w:rPr>
        <w:t>Начальнику отдела уч</w:t>
      </w:r>
      <w:r w:rsidR="00CB15C2" w:rsidRPr="00CB15C2">
        <w:rPr>
          <w:sz w:val="28"/>
        </w:rPr>
        <w:t>ета и отчетности Федосовой И.А.</w:t>
      </w:r>
      <w:r w:rsidRPr="00CB15C2">
        <w:rPr>
          <w:sz w:val="28"/>
        </w:rPr>
        <w:t xml:space="preserve"> ознакомить муниципальных служащих Контрольно-счетной палаты города Березники</w:t>
      </w:r>
      <w:r w:rsidR="00865F5F" w:rsidRPr="00CB15C2">
        <w:rPr>
          <w:sz w:val="28"/>
        </w:rPr>
        <w:t xml:space="preserve"> с настоящим приказом под роспись.</w:t>
      </w:r>
    </w:p>
    <w:p w:rsidR="007000D3" w:rsidRPr="007000D3" w:rsidRDefault="007000D3" w:rsidP="007000D3">
      <w:pPr>
        <w:numPr>
          <w:ilvl w:val="0"/>
          <w:numId w:val="9"/>
        </w:numPr>
        <w:spacing w:after="0" w:line="360" w:lineRule="atLeast"/>
        <w:ind w:left="0" w:firstLine="360"/>
        <w:rPr>
          <w:sz w:val="28"/>
        </w:rPr>
      </w:pPr>
      <w:r>
        <w:rPr>
          <w:sz w:val="28"/>
        </w:rPr>
        <w:t xml:space="preserve">Передать настоящий приказ в Березниковскую городскую Думу для размещения </w:t>
      </w:r>
      <w:r w:rsidRPr="007000D3">
        <w:rPr>
          <w:sz w:val="28"/>
        </w:rPr>
        <w:t>на официальном сайте Березниковской городской Думы в информационно-телекоммуник</w:t>
      </w:r>
      <w:r w:rsidR="009B6BDA">
        <w:rPr>
          <w:sz w:val="28"/>
        </w:rPr>
        <w:t>ационной сети «Интернет» в разделе «Контрольно-счетная палата».</w:t>
      </w:r>
    </w:p>
    <w:p w:rsidR="007000D3" w:rsidRDefault="009B6BDA" w:rsidP="00865F5F">
      <w:pPr>
        <w:numPr>
          <w:ilvl w:val="0"/>
          <w:numId w:val="9"/>
        </w:numPr>
        <w:spacing w:after="0" w:line="360" w:lineRule="atLeast"/>
        <w:ind w:left="0" w:firstLine="360"/>
        <w:rPr>
          <w:sz w:val="28"/>
        </w:rPr>
      </w:pPr>
      <w:r>
        <w:rPr>
          <w:sz w:val="28"/>
        </w:rPr>
        <w:t>Приказ вступает в силу с момента его подписания.</w:t>
      </w:r>
    </w:p>
    <w:p w:rsidR="00660C08" w:rsidRPr="00660C08" w:rsidRDefault="00660C08" w:rsidP="00660C08">
      <w:pPr>
        <w:numPr>
          <w:ilvl w:val="0"/>
          <w:numId w:val="9"/>
        </w:numPr>
        <w:spacing w:after="0" w:line="360" w:lineRule="atLeast"/>
        <w:ind w:left="0" w:firstLine="360"/>
        <w:rPr>
          <w:sz w:val="28"/>
        </w:rPr>
      </w:pPr>
      <w:r>
        <w:rPr>
          <w:sz w:val="28"/>
        </w:rPr>
        <w:t>Признать утратившим силу приказ председателя Контрольно-счетной палаты города Березники от 30.11.2012 г. № 14-од «</w:t>
      </w:r>
      <w:r w:rsidRPr="00E57B8E">
        <w:rPr>
          <w:sz w:val="28"/>
        </w:rPr>
        <w:t xml:space="preserve">Об утверждении </w:t>
      </w:r>
      <w:r>
        <w:rPr>
          <w:sz w:val="28"/>
        </w:rPr>
        <w:t>Порядка размещения сведений о доходах, об имуществе и обязательствах имущественного характера лиц, замещающих муниципальные должности Контрольно-счетной палаты, членов их семей в информационно-телекоммуникационной сети Интернет и предоставления этих сведений средствам массовой информации для опубликования</w:t>
      </w:r>
      <w:r w:rsidRPr="00E57B8E">
        <w:rPr>
          <w:sz w:val="28"/>
        </w:rPr>
        <w:t>»</w:t>
      </w:r>
      <w:r>
        <w:rPr>
          <w:sz w:val="28"/>
        </w:rPr>
        <w:t>.</w:t>
      </w:r>
    </w:p>
    <w:p w:rsidR="009B6BDA" w:rsidRDefault="009B6BDA" w:rsidP="00865F5F">
      <w:pPr>
        <w:numPr>
          <w:ilvl w:val="0"/>
          <w:numId w:val="9"/>
        </w:numPr>
        <w:spacing w:after="0" w:line="360" w:lineRule="atLeast"/>
        <w:ind w:left="0" w:firstLine="360"/>
        <w:rPr>
          <w:sz w:val="28"/>
        </w:rPr>
      </w:pPr>
      <w:proofErr w:type="gramStart"/>
      <w:r>
        <w:rPr>
          <w:sz w:val="28"/>
        </w:rPr>
        <w:t>Контроль за</w:t>
      </w:r>
      <w:proofErr w:type="gramEnd"/>
      <w:r>
        <w:rPr>
          <w:sz w:val="28"/>
        </w:rPr>
        <w:t xml:space="preserve"> исполнением настоящего приказа оставляю за собой.</w:t>
      </w:r>
    </w:p>
    <w:p w:rsidR="00660C08" w:rsidRPr="00CB15C2" w:rsidRDefault="00660C08" w:rsidP="00660C08">
      <w:pPr>
        <w:spacing w:after="0" w:line="360" w:lineRule="atLeast"/>
        <w:ind w:left="360" w:firstLine="0"/>
        <w:rPr>
          <w:sz w:val="28"/>
        </w:rPr>
      </w:pPr>
    </w:p>
    <w:p w:rsidR="00FE588E" w:rsidRDefault="002E16D4" w:rsidP="00DF1BE7">
      <w:pPr>
        <w:spacing w:before="480" w:after="0" w:line="240" w:lineRule="auto"/>
        <w:ind w:firstLine="0"/>
        <w:rPr>
          <w:sz w:val="28"/>
        </w:rPr>
      </w:pPr>
      <w:r>
        <w:rPr>
          <w:sz w:val="28"/>
        </w:rPr>
        <w:t xml:space="preserve">Председатель  </w:t>
      </w:r>
      <w:r>
        <w:rPr>
          <w:sz w:val="28"/>
        </w:rPr>
        <w:tab/>
        <w:t xml:space="preserve">                                                          О.В. Кузьминых    </w:t>
      </w:r>
    </w:p>
    <w:p w:rsidR="00DF1BE7" w:rsidRDefault="00E710E8" w:rsidP="00DF1BE7">
      <w:pPr>
        <w:spacing w:before="480" w:after="0" w:line="240" w:lineRule="auto"/>
        <w:ind w:firstLine="0"/>
        <w:rPr>
          <w:sz w:val="28"/>
        </w:rPr>
      </w:pPr>
      <w:r>
        <w:rPr>
          <w:sz w:val="28"/>
        </w:rPr>
        <w:t xml:space="preserve">С приказом </w:t>
      </w:r>
      <w:proofErr w:type="gramStart"/>
      <w:r>
        <w:rPr>
          <w:sz w:val="28"/>
        </w:rPr>
        <w:t>ознаком</w:t>
      </w:r>
      <w:r w:rsidR="00DF1BE7">
        <w:rPr>
          <w:sz w:val="28"/>
        </w:rPr>
        <w:t>лены</w:t>
      </w:r>
      <w:proofErr w:type="gramEnd"/>
      <w:r>
        <w:rPr>
          <w:sz w:val="28"/>
        </w:rPr>
        <w:t>:</w:t>
      </w:r>
    </w:p>
    <w:p w:rsidR="007161CD" w:rsidRDefault="007161CD" w:rsidP="00DF1BE7">
      <w:pPr>
        <w:spacing w:before="480" w:after="0" w:line="240" w:lineRule="auto"/>
        <w:ind w:firstLine="0"/>
        <w:rPr>
          <w:sz w:val="28"/>
        </w:rPr>
      </w:pPr>
    </w:p>
    <w:p w:rsidR="007161CD" w:rsidRDefault="007161CD" w:rsidP="00DF1BE7">
      <w:pPr>
        <w:spacing w:before="480" w:after="0" w:line="240" w:lineRule="auto"/>
        <w:ind w:firstLine="0"/>
        <w:rPr>
          <w:sz w:val="28"/>
        </w:rPr>
      </w:pPr>
    </w:p>
    <w:p w:rsidR="007161CD" w:rsidRDefault="007161CD" w:rsidP="00DF1BE7">
      <w:pPr>
        <w:spacing w:before="480" w:after="0" w:line="240" w:lineRule="auto"/>
        <w:ind w:firstLine="0"/>
        <w:rPr>
          <w:sz w:val="28"/>
        </w:rPr>
      </w:pPr>
    </w:p>
    <w:p w:rsidR="007161CD" w:rsidRDefault="007161CD" w:rsidP="00DF1BE7">
      <w:pPr>
        <w:spacing w:before="480" w:after="0" w:line="240" w:lineRule="auto"/>
        <w:ind w:firstLine="0"/>
        <w:rPr>
          <w:sz w:val="28"/>
        </w:rPr>
      </w:pPr>
    </w:p>
    <w:p w:rsidR="00F8042B" w:rsidRPr="00F8042B" w:rsidRDefault="00F8042B" w:rsidP="00F8042B">
      <w:pPr>
        <w:autoSpaceDE w:val="0"/>
        <w:autoSpaceDN w:val="0"/>
        <w:adjustRightInd w:val="0"/>
        <w:spacing w:after="0" w:line="240" w:lineRule="exact"/>
        <w:ind w:firstLine="0"/>
        <w:jc w:val="right"/>
        <w:outlineLvl w:val="0"/>
        <w:rPr>
          <w:color w:val="000000"/>
          <w:sz w:val="24"/>
          <w:szCs w:val="24"/>
        </w:rPr>
      </w:pPr>
      <w:r w:rsidRPr="00F8042B">
        <w:rPr>
          <w:color w:val="000000"/>
          <w:sz w:val="24"/>
          <w:szCs w:val="24"/>
        </w:rPr>
        <w:t>УТВЕРЖДЕН</w:t>
      </w:r>
    </w:p>
    <w:p w:rsidR="00F8042B" w:rsidRPr="00F8042B" w:rsidRDefault="00F8042B" w:rsidP="00F8042B">
      <w:pPr>
        <w:autoSpaceDE w:val="0"/>
        <w:autoSpaceDN w:val="0"/>
        <w:adjustRightInd w:val="0"/>
        <w:spacing w:after="0" w:line="240" w:lineRule="exact"/>
        <w:ind w:firstLine="0"/>
        <w:jc w:val="right"/>
        <w:outlineLvl w:val="0"/>
        <w:rPr>
          <w:color w:val="000000"/>
          <w:sz w:val="24"/>
          <w:szCs w:val="24"/>
        </w:rPr>
      </w:pPr>
      <w:r>
        <w:rPr>
          <w:color w:val="000000"/>
          <w:sz w:val="24"/>
          <w:szCs w:val="24"/>
        </w:rPr>
        <w:t>приказом</w:t>
      </w:r>
      <w:r w:rsidRPr="00F8042B">
        <w:rPr>
          <w:color w:val="000000"/>
          <w:sz w:val="24"/>
          <w:szCs w:val="24"/>
        </w:rPr>
        <w:t xml:space="preserve"> председателя </w:t>
      </w:r>
    </w:p>
    <w:p w:rsidR="00F8042B" w:rsidRPr="00F8042B" w:rsidRDefault="00F8042B" w:rsidP="00F8042B">
      <w:pPr>
        <w:autoSpaceDE w:val="0"/>
        <w:autoSpaceDN w:val="0"/>
        <w:adjustRightInd w:val="0"/>
        <w:spacing w:after="0" w:line="240" w:lineRule="exact"/>
        <w:ind w:firstLine="0"/>
        <w:jc w:val="right"/>
        <w:outlineLvl w:val="0"/>
        <w:rPr>
          <w:color w:val="000000"/>
          <w:sz w:val="24"/>
          <w:szCs w:val="24"/>
        </w:rPr>
      </w:pPr>
      <w:r>
        <w:rPr>
          <w:color w:val="000000"/>
          <w:sz w:val="24"/>
          <w:szCs w:val="24"/>
        </w:rPr>
        <w:lastRenderedPageBreak/>
        <w:t>Контрольно-счетной палаты города Березники</w:t>
      </w:r>
    </w:p>
    <w:p w:rsidR="00F8042B" w:rsidRPr="00F8042B" w:rsidRDefault="00F8042B" w:rsidP="00F8042B">
      <w:pPr>
        <w:autoSpaceDE w:val="0"/>
        <w:autoSpaceDN w:val="0"/>
        <w:adjustRightInd w:val="0"/>
        <w:spacing w:after="480" w:line="240" w:lineRule="exact"/>
        <w:ind w:firstLine="0"/>
        <w:jc w:val="right"/>
        <w:outlineLvl w:val="0"/>
        <w:rPr>
          <w:color w:val="000000"/>
          <w:sz w:val="24"/>
          <w:szCs w:val="24"/>
        </w:rPr>
      </w:pPr>
      <w:r w:rsidRPr="00F8042B">
        <w:rPr>
          <w:color w:val="000000"/>
          <w:sz w:val="24"/>
          <w:szCs w:val="24"/>
        </w:rPr>
        <w:t xml:space="preserve">от </w:t>
      </w:r>
      <w:r>
        <w:rPr>
          <w:color w:val="000000"/>
          <w:sz w:val="24"/>
          <w:szCs w:val="24"/>
        </w:rPr>
        <w:t>01.04.2015</w:t>
      </w:r>
      <w:r w:rsidRPr="00F8042B">
        <w:rPr>
          <w:color w:val="000000"/>
          <w:sz w:val="24"/>
          <w:szCs w:val="24"/>
        </w:rPr>
        <w:t xml:space="preserve"> № </w:t>
      </w:r>
      <w:r>
        <w:rPr>
          <w:color w:val="000000"/>
          <w:sz w:val="24"/>
          <w:szCs w:val="24"/>
        </w:rPr>
        <w:t>9/2-од</w:t>
      </w:r>
    </w:p>
    <w:p w:rsidR="00F8042B" w:rsidRPr="00F8042B" w:rsidRDefault="00F8042B" w:rsidP="00F8042B">
      <w:pPr>
        <w:autoSpaceDE w:val="0"/>
        <w:autoSpaceDN w:val="0"/>
        <w:adjustRightInd w:val="0"/>
        <w:spacing w:after="0" w:line="240" w:lineRule="exact"/>
        <w:ind w:firstLine="0"/>
        <w:jc w:val="center"/>
        <w:rPr>
          <w:b/>
          <w:sz w:val="28"/>
        </w:rPr>
      </w:pPr>
      <w:r w:rsidRPr="00F8042B">
        <w:rPr>
          <w:b/>
          <w:sz w:val="28"/>
        </w:rPr>
        <w:t>ПОРЯДОК</w:t>
      </w:r>
    </w:p>
    <w:p w:rsidR="00F8042B" w:rsidRPr="00F8042B" w:rsidRDefault="00F8042B" w:rsidP="00F8042B">
      <w:pPr>
        <w:autoSpaceDE w:val="0"/>
        <w:autoSpaceDN w:val="0"/>
        <w:adjustRightInd w:val="0"/>
        <w:spacing w:after="0" w:line="240" w:lineRule="exact"/>
        <w:ind w:firstLine="0"/>
        <w:jc w:val="center"/>
        <w:rPr>
          <w:rFonts w:ascii="Calibri" w:hAnsi="Calibri" w:cs="Calibri"/>
          <w:b/>
          <w:bCs/>
          <w:spacing w:val="0"/>
          <w:sz w:val="22"/>
          <w:szCs w:val="22"/>
        </w:rPr>
      </w:pPr>
      <w:r w:rsidRPr="00F8042B">
        <w:rPr>
          <w:b/>
          <w:sz w:val="28"/>
        </w:rPr>
        <w:t xml:space="preserve"> размещения сведений о доходах, расходах, об имуществе и обязательствах имущественного характера лиц, замещающих должности муниципальной службы </w:t>
      </w:r>
      <w:r>
        <w:rPr>
          <w:b/>
          <w:sz w:val="28"/>
        </w:rPr>
        <w:t>Контрольно-счетной палаты города Березники</w:t>
      </w:r>
      <w:r w:rsidRPr="00F8042B">
        <w:rPr>
          <w:b/>
          <w:sz w:val="28"/>
        </w:rPr>
        <w:t>, и членов их семей, подлежащих размещению на официальном сайте Березниковской городской Думы, и предоставления этих сведений для опубликования</w:t>
      </w:r>
    </w:p>
    <w:p w:rsidR="00F8042B" w:rsidRPr="00F8042B" w:rsidRDefault="00F8042B" w:rsidP="00F8042B">
      <w:pPr>
        <w:autoSpaceDE w:val="0"/>
        <w:autoSpaceDN w:val="0"/>
        <w:adjustRightInd w:val="0"/>
        <w:spacing w:after="0" w:line="240" w:lineRule="exact"/>
        <w:ind w:firstLine="0"/>
        <w:rPr>
          <w:rFonts w:ascii="Calibri" w:hAnsi="Calibri" w:cs="Calibri"/>
          <w:b/>
          <w:bCs/>
          <w:spacing w:val="0"/>
          <w:sz w:val="22"/>
          <w:szCs w:val="22"/>
        </w:rPr>
      </w:pPr>
    </w:p>
    <w:p w:rsidR="00F8042B" w:rsidRPr="00F8042B" w:rsidRDefault="00F8042B" w:rsidP="00F8042B">
      <w:pPr>
        <w:autoSpaceDE w:val="0"/>
        <w:autoSpaceDN w:val="0"/>
        <w:adjustRightInd w:val="0"/>
        <w:spacing w:after="0" w:line="360" w:lineRule="exact"/>
        <w:rPr>
          <w:bCs/>
          <w:sz w:val="28"/>
          <w:szCs w:val="28"/>
        </w:rPr>
      </w:pPr>
      <w:proofErr w:type="gramStart"/>
      <w:r w:rsidRPr="00F8042B">
        <w:rPr>
          <w:bCs/>
          <w:sz w:val="28"/>
          <w:szCs w:val="28"/>
        </w:rPr>
        <w:t xml:space="preserve">1.Настоящим порядком устанавливаются обязанности начальника </w:t>
      </w:r>
      <w:r w:rsidR="00DF0C23" w:rsidRPr="00DF0C23">
        <w:rPr>
          <w:bCs/>
          <w:sz w:val="28"/>
          <w:szCs w:val="28"/>
        </w:rPr>
        <w:t>отдела учета и отчетности Федосовой И.А.</w:t>
      </w:r>
      <w:r w:rsidR="00DF0C23">
        <w:rPr>
          <w:bCs/>
          <w:sz w:val="28"/>
          <w:szCs w:val="28"/>
        </w:rPr>
        <w:t>, в ведении которой</w:t>
      </w:r>
      <w:r w:rsidRPr="00F8042B">
        <w:rPr>
          <w:bCs/>
          <w:sz w:val="28"/>
          <w:szCs w:val="28"/>
        </w:rPr>
        <w:t xml:space="preserve"> находятся кадровые вопросы, по размещению сведений о доходах, расходах, об имуществе и обязательствах имущественного характера лиц, замещающих должности муниципальной службы </w:t>
      </w:r>
      <w:r w:rsidR="00DF0C23" w:rsidRPr="00DF0C23">
        <w:rPr>
          <w:bCs/>
          <w:sz w:val="28"/>
          <w:szCs w:val="28"/>
        </w:rPr>
        <w:t>Контрольно-счетной палаты города Березники</w:t>
      </w:r>
      <w:r w:rsidRPr="00F8042B">
        <w:rPr>
          <w:bCs/>
          <w:sz w:val="28"/>
          <w:szCs w:val="28"/>
        </w:rPr>
        <w:t>, их супругов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w:t>
      </w:r>
      <w:proofErr w:type="gramEnd"/>
      <w:r w:rsidRPr="00F8042B">
        <w:rPr>
          <w:bCs/>
          <w:sz w:val="28"/>
          <w:szCs w:val="28"/>
        </w:rPr>
        <w:t>» на официальном сайте Березниковской городской Думы</w:t>
      </w:r>
      <w:r w:rsidR="00DF0C23">
        <w:rPr>
          <w:bCs/>
          <w:sz w:val="28"/>
          <w:szCs w:val="28"/>
        </w:rPr>
        <w:t xml:space="preserve"> в разделе «Контрольно-счетная палата»</w:t>
      </w:r>
      <w:r w:rsidRPr="00F8042B">
        <w:rPr>
          <w:bCs/>
          <w:sz w:val="28"/>
          <w:szCs w:val="28"/>
        </w:rPr>
        <w:t xml:space="preserve"> (далее – официальный сайт), а также по представлению этих сведений средствам массовой информации в связи с их запросами.</w:t>
      </w:r>
    </w:p>
    <w:p w:rsidR="00F8042B" w:rsidRPr="00F8042B" w:rsidRDefault="00F8042B" w:rsidP="00F8042B">
      <w:pPr>
        <w:autoSpaceDE w:val="0"/>
        <w:autoSpaceDN w:val="0"/>
        <w:adjustRightInd w:val="0"/>
        <w:spacing w:after="0" w:line="360" w:lineRule="exact"/>
        <w:rPr>
          <w:bCs/>
          <w:sz w:val="28"/>
          <w:szCs w:val="28"/>
        </w:rPr>
      </w:pPr>
      <w:bookmarkStart w:id="1" w:name="Par2"/>
      <w:bookmarkEnd w:id="1"/>
      <w:r w:rsidRPr="00F8042B">
        <w:rPr>
          <w:bCs/>
          <w:sz w:val="28"/>
          <w:szCs w:val="28"/>
        </w:rPr>
        <w:t>2.На официальном сайте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по форме согласно приложению к настоящему Порядку:</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2.1.перечень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2.2.перечень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2.3.декларированный годовой доход муниципального служащего, его супруги (супруга) и несовершеннолетних детей</w:t>
      </w:r>
      <w:r w:rsidR="00DD3894">
        <w:rPr>
          <w:bCs/>
          <w:sz w:val="28"/>
          <w:szCs w:val="28"/>
        </w:rPr>
        <w:t xml:space="preserve"> (в случае наличия у муниципального служащего иных доходов, кроме дохода от основного места работы, в графе добавляется формулировка «в том числе с учетом иных доходов»</w:t>
      </w:r>
      <w:r w:rsidRPr="00F8042B">
        <w:rPr>
          <w:bCs/>
          <w:sz w:val="28"/>
          <w:szCs w:val="28"/>
        </w:rPr>
        <w:t>;</w:t>
      </w:r>
    </w:p>
    <w:p w:rsidR="00F8042B" w:rsidRPr="00F8042B" w:rsidRDefault="00F8042B" w:rsidP="00F8042B">
      <w:pPr>
        <w:autoSpaceDE w:val="0"/>
        <w:autoSpaceDN w:val="0"/>
        <w:adjustRightInd w:val="0"/>
        <w:spacing w:after="0" w:line="360" w:lineRule="exact"/>
        <w:rPr>
          <w:bCs/>
          <w:sz w:val="28"/>
          <w:szCs w:val="28"/>
        </w:rPr>
      </w:pPr>
      <w:proofErr w:type="gramStart"/>
      <w:r w:rsidRPr="00F8042B">
        <w:rPr>
          <w:bCs/>
          <w:sz w:val="28"/>
          <w:szCs w:val="28"/>
        </w:rPr>
        <w:t xml:space="preserve">2.4.сведения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w:t>
      </w:r>
      <w:r w:rsidRPr="00F8042B">
        <w:rPr>
          <w:bCs/>
          <w:sz w:val="28"/>
          <w:szCs w:val="28"/>
        </w:rPr>
        <w:lastRenderedPageBreak/>
        <w:t>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w:t>
      </w:r>
      <w:proofErr w:type="gramEnd"/>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3.В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8042B" w:rsidRPr="00F8042B" w:rsidRDefault="00F8042B" w:rsidP="00F8042B">
      <w:pPr>
        <w:autoSpaceDE w:val="0"/>
        <w:autoSpaceDN w:val="0"/>
        <w:adjustRightInd w:val="0"/>
        <w:spacing w:after="0" w:line="360" w:lineRule="exact"/>
        <w:rPr>
          <w:bCs/>
          <w:sz w:val="28"/>
          <w:szCs w:val="28"/>
        </w:rPr>
      </w:pPr>
      <w:proofErr w:type="gramStart"/>
      <w:r w:rsidRPr="00F8042B">
        <w:rPr>
          <w:bCs/>
          <w:sz w:val="28"/>
          <w:szCs w:val="28"/>
        </w:rPr>
        <w:t xml:space="preserve">3.1.иные сведения (кроме указанных в </w:t>
      </w:r>
      <w:hyperlink w:anchor="Par2" w:history="1">
        <w:r w:rsidRPr="00F8042B">
          <w:rPr>
            <w:bCs/>
            <w:sz w:val="28"/>
            <w:szCs w:val="28"/>
          </w:rPr>
          <w:t>пункте 2</w:t>
        </w:r>
      </w:hyperlink>
      <w:r w:rsidRPr="00F8042B">
        <w:rPr>
          <w:bCs/>
          <w:sz w:val="28"/>
          <w:szCs w:val="28"/>
        </w:rPr>
        <w:t xml:space="preserve"> настоящего Порядка) о доходах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3.2.персональные данные супруги (супруга), детей и иных членов семьи муниципального служащего;</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3.3.данные,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3.4.данные,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 xml:space="preserve">3.5.информацию, отнесенную к </w:t>
      </w:r>
      <w:hyperlink r:id="rId6" w:history="1">
        <w:r w:rsidRPr="00F8042B">
          <w:rPr>
            <w:bCs/>
            <w:sz w:val="28"/>
            <w:szCs w:val="28"/>
          </w:rPr>
          <w:t>государственной тайне</w:t>
        </w:r>
      </w:hyperlink>
      <w:r w:rsidRPr="00F8042B">
        <w:rPr>
          <w:bCs/>
          <w:sz w:val="28"/>
          <w:szCs w:val="28"/>
        </w:rPr>
        <w:t xml:space="preserve"> или являющуюся </w:t>
      </w:r>
      <w:hyperlink r:id="rId7" w:history="1">
        <w:r w:rsidRPr="00F8042B">
          <w:rPr>
            <w:bCs/>
            <w:sz w:val="28"/>
            <w:szCs w:val="28"/>
          </w:rPr>
          <w:t>конфиденциальной</w:t>
        </w:r>
      </w:hyperlink>
      <w:r w:rsidRPr="00F8042B">
        <w:rPr>
          <w:bCs/>
          <w:sz w:val="28"/>
          <w:szCs w:val="28"/>
        </w:rPr>
        <w:t>.</w:t>
      </w:r>
    </w:p>
    <w:p w:rsidR="00F8042B" w:rsidRPr="00F8042B" w:rsidRDefault="00F8042B" w:rsidP="00F8042B">
      <w:pPr>
        <w:autoSpaceDE w:val="0"/>
        <w:autoSpaceDN w:val="0"/>
        <w:adjustRightInd w:val="0"/>
        <w:spacing w:after="0" w:line="360" w:lineRule="exact"/>
        <w:rPr>
          <w:bCs/>
          <w:sz w:val="28"/>
          <w:szCs w:val="28"/>
        </w:rPr>
      </w:pPr>
      <w:proofErr w:type="gramStart"/>
      <w:r w:rsidRPr="00F8042B">
        <w:rPr>
          <w:bCs/>
          <w:sz w:val="28"/>
          <w:szCs w:val="28"/>
        </w:rPr>
        <w:t xml:space="preserve">4.Сведения о доходах, расходах, об имуществе и обязательствах имущественного характера, указанные в </w:t>
      </w:r>
      <w:hyperlink w:anchor="Par2" w:history="1">
        <w:r w:rsidRPr="00F8042B">
          <w:rPr>
            <w:bCs/>
            <w:sz w:val="28"/>
            <w:szCs w:val="28"/>
          </w:rPr>
          <w:t>пункте 2</w:t>
        </w:r>
      </w:hyperlink>
      <w:r w:rsidRPr="00F8042B">
        <w:rPr>
          <w:bCs/>
          <w:sz w:val="28"/>
          <w:szCs w:val="28"/>
        </w:rPr>
        <w:t xml:space="preserve"> настоящего Порядка,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w:t>
      </w:r>
      <w:proofErr w:type="gramEnd"/>
      <w:r w:rsidRPr="00F8042B">
        <w:rPr>
          <w:bCs/>
          <w:sz w:val="28"/>
          <w:szCs w:val="28"/>
        </w:rPr>
        <w:t xml:space="preserve"> на официальном сайте Березниковской городской Думы</w:t>
      </w:r>
      <w:r w:rsidR="00981044" w:rsidRPr="00981044">
        <w:t xml:space="preserve"> </w:t>
      </w:r>
      <w:r w:rsidR="00981044" w:rsidRPr="00981044">
        <w:rPr>
          <w:bCs/>
          <w:sz w:val="28"/>
          <w:szCs w:val="28"/>
        </w:rPr>
        <w:t>в разделе «Контрольно-счетная палата»</w:t>
      </w:r>
      <w:r w:rsidRPr="00F8042B">
        <w:rPr>
          <w:bCs/>
          <w:sz w:val="28"/>
          <w:szCs w:val="28"/>
        </w:rPr>
        <w:t>, и ежегодно обновляются в течение 14 рабочих дней со дня истечения срока, установленного для их подачи.</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 xml:space="preserve">5.Начальник отдела </w:t>
      </w:r>
      <w:r w:rsidR="00981044">
        <w:rPr>
          <w:bCs/>
          <w:sz w:val="28"/>
          <w:szCs w:val="28"/>
        </w:rPr>
        <w:t>учета и отчетности Контрольно-счетной палаты города Березники</w:t>
      </w:r>
      <w:r w:rsidRPr="00F8042B">
        <w:rPr>
          <w:bCs/>
          <w:sz w:val="28"/>
          <w:szCs w:val="28"/>
        </w:rPr>
        <w:t>, в ведении которого находятся кадровые вопросы:</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5.1.в течение трех рабочих дней со дня поступления запроса от средств массовой информации сообщает о нем муниципальному служащему, в отношении которого поступил запрос;</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 xml:space="preserve">5.2.в течение семи рабочих дней со дня поступления запроса от средства массовой информации обеспечивает предоставление ему </w:t>
      </w:r>
      <w:r w:rsidRPr="00F8042B">
        <w:rPr>
          <w:bCs/>
          <w:sz w:val="28"/>
          <w:szCs w:val="28"/>
        </w:rPr>
        <w:lastRenderedPageBreak/>
        <w:t xml:space="preserve">сведений, указанных в </w:t>
      </w:r>
      <w:hyperlink w:anchor="Par2" w:history="1">
        <w:r w:rsidRPr="00F8042B">
          <w:rPr>
            <w:bCs/>
            <w:sz w:val="28"/>
            <w:szCs w:val="28"/>
          </w:rPr>
          <w:t>пункте 2</w:t>
        </w:r>
      </w:hyperlink>
      <w:r w:rsidRPr="00F8042B">
        <w:rPr>
          <w:bCs/>
          <w:sz w:val="28"/>
          <w:szCs w:val="28"/>
        </w:rPr>
        <w:t xml:space="preserve"> настоящего Порядка, в том случае, если запрашиваемые сведения отсутствуют на официальном сайте.</w:t>
      </w:r>
    </w:p>
    <w:p w:rsidR="00F8042B" w:rsidRPr="00F8042B" w:rsidRDefault="00F8042B" w:rsidP="00F8042B">
      <w:pPr>
        <w:autoSpaceDE w:val="0"/>
        <w:autoSpaceDN w:val="0"/>
        <w:adjustRightInd w:val="0"/>
        <w:spacing w:after="0" w:line="360" w:lineRule="exact"/>
        <w:rPr>
          <w:bCs/>
          <w:sz w:val="28"/>
          <w:szCs w:val="28"/>
        </w:rPr>
      </w:pPr>
      <w:r w:rsidRPr="00F8042B">
        <w:rPr>
          <w:bCs/>
          <w:sz w:val="28"/>
          <w:szCs w:val="28"/>
        </w:rPr>
        <w:t xml:space="preserve">6.Начальник отдела </w:t>
      </w:r>
      <w:r w:rsidR="00981044">
        <w:rPr>
          <w:bCs/>
          <w:sz w:val="28"/>
          <w:szCs w:val="28"/>
        </w:rPr>
        <w:t>учета и отчетности</w:t>
      </w:r>
      <w:r w:rsidRPr="00F8042B">
        <w:rPr>
          <w:bCs/>
          <w:sz w:val="28"/>
          <w:szCs w:val="28"/>
        </w:rPr>
        <w:t>, в ведении которого находятся кадровые вопросы,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F8042B" w:rsidRPr="00F8042B" w:rsidRDefault="00F8042B" w:rsidP="00F8042B">
      <w:pPr>
        <w:autoSpaceDE w:val="0"/>
        <w:autoSpaceDN w:val="0"/>
        <w:adjustRightInd w:val="0"/>
        <w:spacing w:after="0" w:line="360" w:lineRule="exact"/>
        <w:rPr>
          <w:bCs/>
          <w:sz w:val="28"/>
          <w:szCs w:val="28"/>
        </w:rPr>
      </w:pPr>
    </w:p>
    <w:p w:rsidR="007161CD" w:rsidRDefault="007161CD" w:rsidP="00DF1BE7">
      <w:pPr>
        <w:spacing w:before="480" w:after="0" w:line="240" w:lineRule="auto"/>
        <w:ind w:firstLine="0"/>
        <w:rPr>
          <w:sz w:val="28"/>
        </w:rPr>
      </w:pPr>
    </w:p>
    <w:sectPr w:rsidR="007161CD" w:rsidSect="007000D3">
      <w:pgSz w:w="11907" w:h="16840" w:code="9"/>
      <w:pgMar w:top="363" w:right="851" w:bottom="993"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42C"/>
    <w:multiLevelType w:val="hybridMultilevel"/>
    <w:tmpl w:val="07C0D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840CA1"/>
    <w:multiLevelType w:val="hybridMultilevel"/>
    <w:tmpl w:val="554EFD8C"/>
    <w:lvl w:ilvl="0" w:tplc="C8F4E56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2B36C4"/>
    <w:multiLevelType w:val="hybridMultilevel"/>
    <w:tmpl w:val="649AD05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2DD2E8D"/>
    <w:multiLevelType w:val="multilevel"/>
    <w:tmpl w:val="424AA0B2"/>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4">
    <w:nsid w:val="4AD22BA5"/>
    <w:multiLevelType w:val="hybridMultilevel"/>
    <w:tmpl w:val="1E54BBC4"/>
    <w:lvl w:ilvl="0" w:tplc="35B25F4E">
      <w:start w:val="1"/>
      <w:numFmt w:val="decimal"/>
      <w:lvlText w:val="%1."/>
      <w:lvlJc w:val="left"/>
      <w:pPr>
        <w:tabs>
          <w:tab w:val="num" w:pos="1146"/>
        </w:tabs>
        <w:ind w:left="1146" w:hanging="360"/>
      </w:pPr>
    </w:lvl>
    <w:lvl w:ilvl="1" w:tplc="9BACB8B4">
      <w:numFmt w:val="none"/>
      <w:lvlText w:val=""/>
      <w:lvlJc w:val="left"/>
      <w:pPr>
        <w:tabs>
          <w:tab w:val="num" w:pos="360"/>
        </w:tabs>
      </w:pPr>
    </w:lvl>
    <w:lvl w:ilvl="2" w:tplc="719CDD3C">
      <w:numFmt w:val="none"/>
      <w:lvlText w:val=""/>
      <w:lvlJc w:val="left"/>
      <w:pPr>
        <w:tabs>
          <w:tab w:val="num" w:pos="360"/>
        </w:tabs>
      </w:pPr>
    </w:lvl>
    <w:lvl w:ilvl="3" w:tplc="DCDA1AAE">
      <w:numFmt w:val="none"/>
      <w:lvlText w:val=""/>
      <w:lvlJc w:val="left"/>
      <w:pPr>
        <w:tabs>
          <w:tab w:val="num" w:pos="360"/>
        </w:tabs>
      </w:pPr>
    </w:lvl>
    <w:lvl w:ilvl="4" w:tplc="0D98F20A">
      <w:numFmt w:val="none"/>
      <w:lvlText w:val=""/>
      <w:lvlJc w:val="left"/>
      <w:pPr>
        <w:tabs>
          <w:tab w:val="num" w:pos="360"/>
        </w:tabs>
      </w:pPr>
    </w:lvl>
    <w:lvl w:ilvl="5" w:tplc="19761FAA">
      <w:numFmt w:val="none"/>
      <w:lvlText w:val=""/>
      <w:lvlJc w:val="left"/>
      <w:pPr>
        <w:tabs>
          <w:tab w:val="num" w:pos="360"/>
        </w:tabs>
      </w:pPr>
    </w:lvl>
    <w:lvl w:ilvl="6" w:tplc="0880955E">
      <w:numFmt w:val="none"/>
      <w:lvlText w:val=""/>
      <w:lvlJc w:val="left"/>
      <w:pPr>
        <w:tabs>
          <w:tab w:val="num" w:pos="360"/>
        </w:tabs>
      </w:pPr>
    </w:lvl>
    <w:lvl w:ilvl="7" w:tplc="D458AD10">
      <w:numFmt w:val="none"/>
      <w:lvlText w:val=""/>
      <w:lvlJc w:val="left"/>
      <w:pPr>
        <w:tabs>
          <w:tab w:val="num" w:pos="360"/>
        </w:tabs>
      </w:pPr>
    </w:lvl>
    <w:lvl w:ilvl="8" w:tplc="C15CA17E">
      <w:numFmt w:val="none"/>
      <w:lvlText w:val=""/>
      <w:lvlJc w:val="left"/>
      <w:pPr>
        <w:tabs>
          <w:tab w:val="num" w:pos="360"/>
        </w:tabs>
      </w:pPr>
    </w:lvl>
  </w:abstractNum>
  <w:abstractNum w:abstractNumId="5">
    <w:nsid w:val="4F5F3071"/>
    <w:multiLevelType w:val="hybridMultilevel"/>
    <w:tmpl w:val="F844EB18"/>
    <w:lvl w:ilvl="0" w:tplc="30664716">
      <w:start w:val="1"/>
      <w:numFmt w:val="decimal"/>
      <w:lvlText w:val="%1."/>
      <w:lvlJc w:val="left"/>
      <w:pPr>
        <w:tabs>
          <w:tab w:val="num" w:pos="360"/>
        </w:tabs>
        <w:ind w:left="360" w:hanging="360"/>
      </w:pPr>
      <w:rPr>
        <w:rFonts w:hint="default"/>
        <w:b/>
      </w:rPr>
    </w:lvl>
    <w:lvl w:ilvl="1" w:tplc="2BCE0194">
      <w:start w:val="4"/>
      <w:numFmt w:val="decimal"/>
      <w:lvlText w:val="%2."/>
      <w:lvlJc w:val="left"/>
      <w:pPr>
        <w:tabs>
          <w:tab w:val="num" w:pos="372"/>
        </w:tabs>
        <w:ind w:left="372" w:hanging="360"/>
      </w:pPr>
      <w:rPr>
        <w:rFonts w:hint="default"/>
        <w:b w:val="0"/>
      </w:rPr>
    </w:lvl>
    <w:lvl w:ilvl="2" w:tplc="28A800CE">
      <w:start w:val="1"/>
      <w:numFmt w:val="decimal"/>
      <w:lvlText w:val="%3."/>
      <w:lvlJc w:val="left"/>
      <w:pPr>
        <w:tabs>
          <w:tab w:val="num" w:pos="1272"/>
        </w:tabs>
        <w:ind w:left="1272" w:hanging="360"/>
      </w:pPr>
      <w:rPr>
        <w:rFonts w:hint="default"/>
        <w:b w:val="0"/>
      </w:rPr>
    </w:lvl>
    <w:lvl w:ilvl="3" w:tplc="0419000F" w:tentative="1">
      <w:start w:val="1"/>
      <w:numFmt w:val="decimal"/>
      <w:lvlText w:val="%4."/>
      <w:lvlJc w:val="left"/>
      <w:pPr>
        <w:tabs>
          <w:tab w:val="num" w:pos="1812"/>
        </w:tabs>
        <w:ind w:left="1812" w:hanging="360"/>
      </w:pPr>
    </w:lvl>
    <w:lvl w:ilvl="4" w:tplc="04190019" w:tentative="1">
      <w:start w:val="1"/>
      <w:numFmt w:val="lowerLetter"/>
      <w:lvlText w:val="%5."/>
      <w:lvlJc w:val="left"/>
      <w:pPr>
        <w:tabs>
          <w:tab w:val="num" w:pos="2532"/>
        </w:tabs>
        <w:ind w:left="2532" w:hanging="360"/>
      </w:pPr>
    </w:lvl>
    <w:lvl w:ilvl="5" w:tplc="0419001B" w:tentative="1">
      <w:start w:val="1"/>
      <w:numFmt w:val="lowerRoman"/>
      <w:lvlText w:val="%6."/>
      <w:lvlJc w:val="right"/>
      <w:pPr>
        <w:tabs>
          <w:tab w:val="num" w:pos="3252"/>
        </w:tabs>
        <w:ind w:left="3252" w:hanging="180"/>
      </w:pPr>
    </w:lvl>
    <w:lvl w:ilvl="6" w:tplc="0419000F" w:tentative="1">
      <w:start w:val="1"/>
      <w:numFmt w:val="decimal"/>
      <w:lvlText w:val="%7."/>
      <w:lvlJc w:val="left"/>
      <w:pPr>
        <w:tabs>
          <w:tab w:val="num" w:pos="3972"/>
        </w:tabs>
        <w:ind w:left="3972" w:hanging="360"/>
      </w:pPr>
    </w:lvl>
    <w:lvl w:ilvl="7" w:tplc="04190019" w:tentative="1">
      <w:start w:val="1"/>
      <w:numFmt w:val="lowerLetter"/>
      <w:lvlText w:val="%8."/>
      <w:lvlJc w:val="left"/>
      <w:pPr>
        <w:tabs>
          <w:tab w:val="num" w:pos="4692"/>
        </w:tabs>
        <w:ind w:left="4692" w:hanging="360"/>
      </w:pPr>
    </w:lvl>
    <w:lvl w:ilvl="8" w:tplc="0419001B" w:tentative="1">
      <w:start w:val="1"/>
      <w:numFmt w:val="lowerRoman"/>
      <w:lvlText w:val="%9."/>
      <w:lvlJc w:val="right"/>
      <w:pPr>
        <w:tabs>
          <w:tab w:val="num" w:pos="5412"/>
        </w:tabs>
        <w:ind w:left="5412" w:hanging="180"/>
      </w:pPr>
    </w:lvl>
  </w:abstractNum>
  <w:abstractNum w:abstractNumId="6">
    <w:nsid w:val="5A9D0450"/>
    <w:multiLevelType w:val="hybridMultilevel"/>
    <w:tmpl w:val="195E6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7D60BE"/>
    <w:multiLevelType w:val="hybridMultilevel"/>
    <w:tmpl w:val="01AC7E48"/>
    <w:lvl w:ilvl="0" w:tplc="04190005">
      <w:start w:val="1"/>
      <w:numFmt w:val="bullet"/>
      <w:lvlText w:val=""/>
      <w:lvlJc w:val="left"/>
      <w:pPr>
        <w:tabs>
          <w:tab w:val="num" w:pos="1428"/>
        </w:tabs>
        <w:ind w:left="1428" w:hanging="360"/>
      </w:pPr>
      <w:rPr>
        <w:rFonts w:ascii="Wingdings" w:hAnsi="Wingdings" w:hint="default"/>
      </w:rPr>
    </w:lvl>
    <w:lvl w:ilvl="1" w:tplc="C8F4E56C">
      <w:start w:val="1"/>
      <w:numFmt w:val="decimal"/>
      <w:lvlText w:val="%2."/>
      <w:lvlJc w:val="left"/>
      <w:pPr>
        <w:tabs>
          <w:tab w:val="num" w:pos="2148"/>
        </w:tabs>
        <w:ind w:left="2148" w:hanging="360"/>
      </w:pPr>
      <w:rPr>
        <w:rFonts w:hint="default"/>
        <w:b w:val="0"/>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6F4F7E52"/>
    <w:multiLevelType w:val="hybridMultilevel"/>
    <w:tmpl w:val="AFAE4D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1"/>
  </w:num>
  <w:num w:numId="5">
    <w:abstractNumId w:val="0"/>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75F"/>
    <w:rsid w:val="000D4F6F"/>
    <w:rsid w:val="000F03BC"/>
    <w:rsid w:val="001A0506"/>
    <w:rsid w:val="001A0E8E"/>
    <w:rsid w:val="001B37BE"/>
    <w:rsid w:val="001C2163"/>
    <w:rsid w:val="001E61E3"/>
    <w:rsid w:val="002702E0"/>
    <w:rsid w:val="002A75D2"/>
    <w:rsid w:val="002B3BED"/>
    <w:rsid w:val="002E16D4"/>
    <w:rsid w:val="00305B7C"/>
    <w:rsid w:val="0035481C"/>
    <w:rsid w:val="00364A78"/>
    <w:rsid w:val="00375FC9"/>
    <w:rsid w:val="00477397"/>
    <w:rsid w:val="004C0092"/>
    <w:rsid w:val="00500725"/>
    <w:rsid w:val="00626F3A"/>
    <w:rsid w:val="00660C08"/>
    <w:rsid w:val="006A3EB9"/>
    <w:rsid w:val="007000D3"/>
    <w:rsid w:val="007161CD"/>
    <w:rsid w:val="007A5679"/>
    <w:rsid w:val="007B4034"/>
    <w:rsid w:val="0080248D"/>
    <w:rsid w:val="00803FB3"/>
    <w:rsid w:val="00805506"/>
    <w:rsid w:val="0082617B"/>
    <w:rsid w:val="0084075F"/>
    <w:rsid w:val="00865F5F"/>
    <w:rsid w:val="008B38EB"/>
    <w:rsid w:val="008C730C"/>
    <w:rsid w:val="008D4DA9"/>
    <w:rsid w:val="0092444C"/>
    <w:rsid w:val="00981044"/>
    <w:rsid w:val="009812DF"/>
    <w:rsid w:val="009B6BDA"/>
    <w:rsid w:val="00AA02E0"/>
    <w:rsid w:val="00AE36C4"/>
    <w:rsid w:val="00AF34EE"/>
    <w:rsid w:val="00B20B2F"/>
    <w:rsid w:val="00B70306"/>
    <w:rsid w:val="00BD57D8"/>
    <w:rsid w:val="00BF6BDA"/>
    <w:rsid w:val="00C56F95"/>
    <w:rsid w:val="00CB15C2"/>
    <w:rsid w:val="00DD3894"/>
    <w:rsid w:val="00DD7800"/>
    <w:rsid w:val="00DF0C23"/>
    <w:rsid w:val="00DF1BE7"/>
    <w:rsid w:val="00E57B8E"/>
    <w:rsid w:val="00E710E8"/>
    <w:rsid w:val="00EB3190"/>
    <w:rsid w:val="00EC6BB6"/>
    <w:rsid w:val="00ED2549"/>
    <w:rsid w:val="00F03E15"/>
    <w:rsid w:val="00F375D9"/>
    <w:rsid w:val="00F8042B"/>
    <w:rsid w:val="00FE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line="288" w:lineRule="auto"/>
      <w:ind w:firstLine="709"/>
      <w:jc w:val="both"/>
    </w:pPr>
    <w:rPr>
      <w:spacing w:val="16"/>
      <w:sz w:val="25"/>
    </w:rPr>
  </w:style>
  <w:style w:type="paragraph" w:styleId="1">
    <w:name w:val="heading 1"/>
    <w:basedOn w:val="a"/>
    <w:next w:val="a"/>
    <w:qFormat/>
    <w:pPr>
      <w:keepNext/>
      <w:spacing w:after="0" w:line="240" w:lineRule="auto"/>
      <w:ind w:firstLine="0"/>
      <w:jc w:val="center"/>
      <w:outlineLvl w:val="0"/>
    </w:pPr>
    <w:rPr>
      <w:b/>
      <w:spacing w:val="0"/>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Body Text"/>
    <w:basedOn w:val="a"/>
    <w:pPr>
      <w:ind w:firstLine="0"/>
    </w:pPr>
  </w:style>
  <w:style w:type="character" w:styleId="a5">
    <w:name w:val="FollowedHyperlink"/>
    <w:rPr>
      <w:color w:val="800080"/>
      <w:u w:val="single"/>
    </w:rPr>
  </w:style>
  <w:style w:type="paragraph" w:styleId="2">
    <w:name w:val="Body Text 2"/>
    <w:basedOn w:val="a"/>
    <w:pPr>
      <w:spacing w:line="240" w:lineRule="exact"/>
      <w:ind w:firstLine="0"/>
      <w:jc w:val="left"/>
    </w:pPr>
    <w:rPr>
      <w:sz w:val="28"/>
    </w:rPr>
  </w:style>
  <w:style w:type="paragraph" w:customStyle="1" w:styleId="ConsNormal">
    <w:name w:val="ConsNormal"/>
    <w:rsid w:val="00FE588E"/>
    <w:pPr>
      <w:widowControl w:val="0"/>
      <w:autoSpaceDE w:val="0"/>
      <w:autoSpaceDN w:val="0"/>
      <w:adjustRightInd w:val="0"/>
      <w:ind w:right="19772" w:firstLine="720"/>
    </w:pPr>
    <w:rPr>
      <w:rFonts w:ascii="Arial" w:hAnsi="Arial" w:cs="Arial"/>
    </w:rPr>
  </w:style>
  <w:style w:type="paragraph" w:styleId="a6">
    <w:name w:val="Balloon Text"/>
    <w:basedOn w:val="a"/>
    <w:semiHidden/>
    <w:rsid w:val="00C56F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B743999A35F4309187A9444C7ECFA448EB6FE992BEB7A466253D215B7235282DAB6684CF101D3F9E8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B743999A35F4309187A9444C7ECFA4482B0F0982EEB7A466253D215B7235282DAB6684CF101D2F9EA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docs\&#1041;&#1083;&#1072;&#1085;&#1082;&#1080;%20&#1055;&#1077;&#1088;&#1084;&#1089;&#1082;&#1080;&#1081;%20&#1082;&#1088;&#1072;&#1081;\&#1056;&#1072;&#1089;&#1087;&#1086;&#1088;&#1103;&#1076;&#1080;&#1090;&#1077;&#1083;&#1100;&#1085;&#1099;&#1077;\&#1087;&#1088;&#1080;&#1082;&#1072;&#1079;%20&#1085;&#1072;&#1095;&#1072;&#1083;&#1100;&#1085;&#1080;&#1082;&#1072;%20&#1091;&#1087;&#1088;&#1072;&#1074;&#1083;&#1077;&#1085;&#1080;&#1103;%20&#1076;&#1077;&#1083;&#1072;&#1084;&#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приказ начальника управления делами</Template>
  <TotalTime>1</TotalTime>
  <Pages>5</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Бланк администрации</vt:lpstr>
    </vt:vector>
  </TitlesOfParts>
  <Company>АДМИНИСТРАЦИЯ г. БЕРЕЗНИКИ</Company>
  <LinksUpToDate>false</LinksUpToDate>
  <CharactersWithSpaces>8531</CharactersWithSpaces>
  <SharedDoc>false</SharedDoc>
  <HLinks>
    <vt:vector size="30" baseType="variant">
      <vt:variant>
        <vt:i4>5439490</vt:i4>
      </vt:variant>
      <vt:variant>
        <vt:i4>12</vt:i4>
      </vt:variant>
      <vt:variant>
        <vt:i4>0</vt:i4>
      </vt:variant>
      <vt:variant>
        <vt:i4>5</vt:i4>
      </vt:variant>
      <vt:variant>
        <vt:lpwstr/>
      </vt:variant>
      <vt:variant>
        <vt:lpwstr>Par2</vt:lpwstr>
      </vt:variant>
      <vt:variant>
        <vt:i4>5439490</vt:i4>
      </vt:variant>
      <vt:variant>
        <vt:i4>9</vt:i4>
      </vt:variant>
      <vt:variant>
        <vt:i4>0</vt:i4>
      </vt:variant>
      <vt:variant>
        <vt:i4>5</vt:i4>
      </vt:variant>
      <vt:variant>
        <vt:lpwstr/>
      </vt:variant>
      <vt:variant>
        <vt:lpwstr>Par2</vt:lpwstr>
      </vt:variant>
      <vt:variant>
        <vt:i4>1310804</vt:i4>
      </vt:variant>
      <vt:variant>
        <vt:i4>6</vt:i4>
      </vt:variant>
      <vt:variant>
        <vt:i4>0</vt:i4>
      </vt:variant>
      <vt:variant>
        <vt:i4>5</vt:i4>
      </vt:variant>
      <vt:variant>
        <vt:lpwstr>consultantplus://offline/ref=FB743999A35F4309187A9444C7ECFA448EB6FE992BEB7A466253D215B7235282DAB6684CF101D3F9E8K</vt:lpwstr>
      </vt:variant>
      <vt:variant>
        <vt:lpwstr/>
      </vt:variant>
      <vt:variant>
        <vt:i4>1310734</vt:i4>
      </vt:variant>
      <vt:variant>
        <vt:i4>3</vt:i4>
      </vt:variant>
      <vt:variant>
        <vt:i4>0</vt:i4>
      </vt:variant>
      <vt:variant>
        <vt:i4>5</vt:i4>
      </vt:variant>
      <vt:variant>
        <vt:lpwstr>consultantplus://offline/ref=FB743999A35F4309187A9444C7ECFA4482B0F0982EEB7A466253D215B7235282DAB6684CF101D2F9EAK</vt:lpwstr>
      </vt:variant>
      <vt:variant>
        <vt:lpwstr/>
      </vt:variant>
      <vt:variant>
        <vt:i4>5439490</vt:i4>
      </vt:variant>
      <vt:variant>
        <vt:i4>0</vt:i4>
      </vt:variant>
      <vt:variant>
        <vt:i4>0</vt:i4>
      </vt:variant>
      <vt:variant>
        <vt:i4>5</vt:i4>
      </vt:variant>
      <vt:variant>
        <vt:lpwstr/>
      </vt:variant>
      <vt:variant>
        <vt:lpwstr>Par2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dc:title>
  <dc:subject/>
  <dc:creator>Бачерикова</dc:creator>
  <cp:keywords/>
  <cp:lastModifiedBy>Direktor</cp:lastModifiedBy>
  <cp:revision>2</cp:revision>
  <cp:lastPrinted>2016-01-19T05:39:00Z</cp:lastPrinted>
  <dcterms:created xsi:type="dcterms:W3CDTF">2019-05-13T10:47:00Z</dcterms:created>
  <dcterms:modified xsi:type="dcterms:W3CDTF">2019-05-13T10:47:00Z</dcterms:modified>
</cp:coreProperties>
</file>