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2A6" w:rsidRPr="003E72A6" w:rsidRDefault="003E72A6" w:rsidP="003E72A6">
      <w:pPr>
        <w:keepNext/>
        <w:keepLines/>
        <w:spacing w:before="480" w:after="0"/>
        <w:jc w:val="center"/>
        <w:outlineLvl w:val="0"/>
        <w:rPr>
          <w:rFonts w:ascii="Times New Roman" w:eastAsiaTheme="majorEastAsia" w:hAnsi="Times New Roman" w:cs="Times New Roman"/>
          <w:bCs/>
          <w:sz w:val="28"/>
          <w:szCs w:val="28"/>
        </w:rPr>
      </w:pPr>
      <w:r w:rsidRPr="003E72A6">
        <w:rPr>
          <w:rFonts w:ascii="Times New Roman" w:eastAsiaTheme="majorEastAsia" w:hAnsi="Times New Roman" w:cs="Times New Roman"/>
          <w:bCs/>
          <w:sz w:val="28"/>
          <w:szCs w:val="28"/>
        </w:rPr>
        <w:t>Доклад на публичные слушания</w:t>
      </w:r>
    </w:p>
    <w:p w:rsidR="003E72A6" w:rsidRPr="003E72A6" w:rsidRDefault="003E72A6" w:rsidP="003E72A6">
      <w:pPr>
        <w:spacing w:after="0" w:line="240" w:lineRule="auto"/>
        <w:jc w:val="center"/>
        <w:rPr>
          <w:rFonts w:ascii="Times New Roman" w:hAnsi="Times New Roman" w:cs="Times New Roman"/>
          <w:sz w:val="28"/>
          <w:szCs w:val="28"/>
        </w:rPr>
      </w:pPr>
      <w:r w:rsidRPr="003E72A6">
        <w:rPr>
          <w:rFonts w:ascii="Times New Roman" w:eastAsia="Times New Roman" w:hAnsi="Times New Roman" w:cs="Times New Roman"/>
          <w:sz w:val="28"/>
          <w:szCs w:val="28"/>
          <w:lang w:eastAsia="ru-RU"/>
        </w:rPr>
        <w:t xml:space="preserve">по заключению на проект </w:t>
      </w:r>
      <w:r w:rsidRPr="003E72A6">
        <w:rPr>
          <w:rFonts w:ascii="Times New Roman" w:hAnsi="Times New Roman" w:cs="Times New Roman"/>
          <w:sz w:val="28"/>
          <w:szCs w:val="28"/>
        </w:rPr>
        <w:t xml:space="preserve">решения </w:t>
      </w:r>
      <w:proofErr w:type="spellStart"/>
      <w:r w:rsidRPr="003E72A6">
        <w:rPr>
          <w:rFonts w:ascii="Times New Roman" w:hAnsi="Times New Roman" w:cs="Times New Roman"/>
          <w:sz w:val="28"/>
          <w:szCs w:val="28"/>
        </w:rPr>
        <w:t>Березниковской</w:t>
      </w:r>
      <w:proofErr w:type="spellEnd"/>
      <w:r w:rsidRPr="003E72A6">
        <w:rPr>
          <w:rFonts w:ascii="Times New Roman" w:hAnsi="Times New Roman" w:cs="Times New Roman"/>
          <w:sz w:val="28"/>
          <w:szCs w:val="28"/>
        </w:rPr>
        <w:t xml:space="preserve"> городской Думы</w:t>
      </w:r>
    </w:p>
    <w:p w:rsidR="003E72A6" w:rsidRDefault="003E72A6" w:rsidP="003E72A6">
      <w:pPr>
        <w:spacing w:after="0" w:line="240" w:lineRule="auto"/>
        <w:jc w:val="center"/>
        <w:rPr>
          <w:rFonts w:ascii="Times New Roman" w:hAnsi="Times New Roman" w:cs="Times New Roman"/>
          <w:sz w:val="28"/>
          <w:szCs w:val="28"/>
        </w:rPr>
      </w:pPr>
      <w:r w:rsidRPr="003E72A6">
        <w:rPr>
          <w:rFonts w:ascii="Times New Roman" w:hAnsi="Times New Roman" w:cs="Times New Roman"/>
          <w:sz w:val="28"/>
          <w:szCs w:val="28"/>
        </w:rPr>
        <w:t xml:space="preserve"> «О бюджете</w:t>
      </w:r>
      <w:r w:rsidR="00FC5A0E">
        <w:rPr>
          <w:rFonts w:ascii="Times New Roman" w:hAnsi="Times New Roman" w:cs="Times New Roman"/>
          <w:sz w:val="28"/>
          <w:szCs w:val="28"/>
        </w:rPr>
        <w:t xml:space="preserve"> муниципального образования</w:t>
      </w:r>
      <w:r w:rsidRPr="003E72A6">
        <w:rPr>
          <w:rFonts w:ascii="Times New Roman" w:hAnsi="Times New Roman" w:cs="Times New Roman"/>
          <w:sz w:val="28"/>
          <w:szCs w:val="28"/>
        </w:rPr>
        <w:t xml:space="preserve"> </w:t>
      </w:r>
      <w:r w:rsidR="00FC5A0E">
        <w:rPr>
          <w:rFonts w:ascii="Times New Roman" w:hAnsi="Times New Roman" w:cs="Times New Roman"/>
          <w:sz w:val="28"/>
          <w:szCs w:val="28"/>
        </w:rPr>
        <w:t>«Г</w:t>
      </w:r>
      <w:r w:rsidRPr="003E72A6">
        <w:rPr>
          <w:rFonts w:ascii="Times New Roman" w:hAnsi="Times New Roman" w:cs="Times New Roman"/>
          <w:sz w:val="28"/>
          <w:szCs w:val="28"/>
        </w:rPr>
        <w:t>ород Березники</w:t>
      </w:r>
      <w:r w:rsidR="00FC5A0E">
        <w:rPr>
          <w:rFonts w:ascii="Times New Roman" w:hAnsi="Times New Roman" w:cs="Times New Roman"/>
          <w:sz w:val="28"/>
          <w:szCs w:val="28"/>
        </w:rPr>
        <w:t>»</w:t>
      </w:r>
      <w:r w:rsidRPr="003E72A6">
        <w:rPr>
          <w:rFonts w:ascii="Times New Roman" w:hAnsi="Times New Roman" w:cs="Times New Roman"/>
          <w:sz w:val="28"/>
          <w:szCs w:val="28"/>
        </w:rPr>
        <w:t xml:space="preserve"> на 20</w:t>
      </w:r>
      <w:r w:rsidR="009158C6">
        <w:rPr>
          <w:rFonts w:ascii="Times New Roman" w:hAnsi="Times New Roman" w:cs="Times New Roman"/>
          <w:sz w:val="28"/>
          <w:szCs w:val="28"/>
        </w:rPr>
        <w:t>20</w:t>
      </w:r>
      <w:r w:rsidRPr="003E72A6">
        <w:rPr>
          <w:rFonts w:ascii="Times New Roman" w:hAnsi="Times New Roman" w:cs="Times New Roman"/>
          <w:sz w:val="28"/>
          <w:szCs w:val="28"/>
        </w:rPr>
        <w:t xml:space="preserve"> год и плановый период 20</w:t>
      </w:r>
      <w:r>
        <w:rPr>
          <w:rFonts w:ascii="Times New Roman" w:hAnsi="Times New Roman" w:cs="Times New Roman"/>
          <w:sz w:val="28"/>
          <w:szCs w:val="28"/>
        </w:rPr>
        <w:t>2</w:t>
      </w:r>
      <w:r w:rsidR="009158C6">
        <w:rPr>
          <w:rFonts w:ascii="Times New Roman" w:hAnsi="Times New Roman" w:cs="Times New Roman"/>
          <w:sz w:val="28"/>
          <w:szCs w:val="28"/>
        </w:rPr>
        <w:t>1</w:t>
      </w:r>
      <w:r w:rsidRPr="003E72A6">
        <w:rPr>
          <w:rFonts w:ascii="Times New Roman" w:hAnsi="Times New Roman" w:cs="Times New Roman"/>
          <w:sz w:val="28"/>
          <w:szCs w:val="28"/>
        </w:rPr>
        <w:t>-20</w:t>
      </w:r>
      <w:r>
        <w:rPr>
          <w:rFonts w:ascii="Times New Roman" w:hAnsi="Times New Roman" w:cs="Times New Roman"/>
          <w:sz w:val="28"/>
          <w:szCs w:val="28"/>
        </w:rPr>
        <w:t>2</w:t>
      </w:r>
      <w:r w:rsidR="009158C6">
        <w:rPr>
          <w:rFonts w:ascii="Times New Roman" w:hAnsi="Times New Roman" w:cs="Times New Roman"/>
          <w:sz w:val="28"/>
          <w:szCs w:val="28"/>
        </w:rPr>
        <w:t>2</w:t>
      </w:r>
      <w:r w:rsidRPr="003E72A6">
        <w:rPr>
          <w:rFonts w:ascii="Times New Roman" w:hAnsi="Times New Roman" w:cs="Times New Roman"/>
          <w:sz w:val="28"/>
          <w:szCs w:val="28"/>
        </w:rPr>
        <w:t xml:space="preserve"> годов» (первое чтение)</w:t>
      </w:r>
    </w:p>
    <w:p w:rsidR="00A5116F" w:rsidRPr="003E72A6" w:rsidRDefault="00A5116F" w:rsidP="003E72A6">
      <w:pPr>
        <w:spacing w:after="0" w:line="240" w:lineRule="auto"/>
        <w:jc w:val="center"/>
        <w:rPr>
          <w:rFonts w:ascii="Times New Roman" w:hAnsi="Times New Roman" w:cs="Times New Roman"/>
          <w:sz w:val="28"/>
          <w:szCs w:val="28"/>
        </w:rPr>
      </w:pPr>
    </w:p>
    <w:p w:rsidR="003E72A6" w:rsidRPr="003E72A6" w:rsidRDefault="003E72A6" w:rsidP="003E72A6">
      <w:pPr>
        <w:spacing w:after="0" w:line="240" w:lineRule="auto"/>
        <w:jc w:val="both"/>
        <w:rPr>
          <w:rFonts w:ascii="Times New Roman" w:eastAsia="Times New Roman" w:hAnsi="Times New Roman" w:cs="Times New Roman"/>
          <w:sz w:val="28"/>
          <w:szCs w:val="28"/>
          <w:lang w:eastAsia="ru-RU"/>
        </w:rPr>
      </w:pPr>
      <w:r w:rsidRPr="003E72A6">
        <w:rPr>
          <w:rFonts w:ascii="Times New Roman" w:eastAsia="Times New Roman" w:hAnsi="Times New Roman" w:cs="Times New Roman"/>
          <w:sz w:val="28"/>
          <w:szCs w:val="28"/>
          <w:lang w:eastAsia="ru-RU"/>
        </w:rPr>
        <w:t>г.</w:t>
      </w:r>
      <w:r w:rsidR="00BB0749">
        <w:rPr>
          <w:rFonts w:ascii="Times New Roman" w:eastAsia="Times New Roman" w:hAnsi="Times New Roman" w:cs="Times New Roman"/>
          <w:sz w:val="28"/>
          <w:szCs w:val="28"/>
          <w:lang w:eastAsia="ru-RU"/>
        </w:rPr>
        <w:t xml:space="preserve"> </w:t>
      </w:r>
      <w:bookmarkStart w:id="0" w:name="_GoBack"/>
      <w:bookmarkEnd w:id="0"/>
      <w:r w:rsidRPr="003E72A6">
        <w:rPr>
          <w:rFonts w:ascii="Times New Roman" w:eastAsia="Times New Roman" w:hAnsi="Times New Roman" w:cs="Times New Roman"/>
          <w:sz w:val="28"/>
          <w:szCs w:val="28"/>
          <w:lang w:eastAsia="ru-RU"/>
        </w:rPr>
        <w:t>Березники</w:t>
      </w:r>
      <w:r w:rsidRPr="003E72A6">
        <w:rPr>
          <w:rFonts w:ascii="Times New Roman" w:eastAsia="Times New Roman" w:hAnsi="Times New Roman" w:cs="Times New Roman"/>
          <w:sz w:val="28"/>
          <w:szCs w:val="28"/>
          <w:lang w:eastAsia="ru-RU"/>
        </w:rPr>
        <w:tab/>
      </w:r>
      <w:r w:rsidRPr="003E72A6">
        <w:rPr>
          <w:rFonts w:ascii="Times New Roman" w:eastAsia="Times New Roman" w:hAnsi="Times New Roman" w:cs="Times New Roman"/>
          <w:sz w:val="28"/>
          <w:szCs w:val="28"/>
          <w:lang w:eastAsia="ru-RU"/>
        </w:rPr>
        <w:tab/>
      </w:r>
      <w:r w:rsidRPr="003E72A6">
        <w:rPr>
          <w:rFonts w:ascii="Times New Roman" w:eastAsia="Times New Roman" w:hAnsi="Times New Roman" w:cs="Times New Roman"/>
          <w:sz w:val="28"/>
          <w:szCs w:val="28"/>
          <w:lang w:eastAsia="ru-RU"/>
        </w:rPr>
        <w:tab/>
      </w:r>
      <w:r w:rsidRPr="003E72A6">
        <w:rPr>
          <w:rFonts w:ascii="Times New Roman" w:eastAsia="Times New Roman" w:hAnsi="Times New Roman" w:cs="Times New Roman"/>
          <w:sz w:val="28"/>
          <w:szCs w:val="28"/>
          <w:lang w:eastAsia="ru-RU"/>
        </w:rPr>
        <w:tab/>
      </w:r>
      <w:r w:rsidRPr="003E72A6">
        <w:rPr>
          <w:rFonts w:ascii="Times New Roman" w:eastAsia="Times New Roman" w:hAnsi="Times New Roman" w:cs="Times New Roman"/>
          <w:sz w:val="28"/>
          <w:szCs w:val="28"/>
          <w:lang w:eastAsia="ru-RU"/>
        </w:rPr>
        <w:tab/>
      </w:r>
      <w:r w:rsidRPr="003E72A6">
        <w:rPr>
          <w:rFonts w:ascii="Times New Roman" w:eastAsia="Times New Roman" w:hAnsi="Times New Roman" w:cs="Times New Roman"/>
          <w:sz w:val="28"/>
          <w:szCs w:val="28"/>
          <w:lang w:eastAsia="ru-RU"/>
        </w:rPr>
        <w:tab/>
      </w:r>
      <w:r w:rsidRPr="003E72A6">
        <w:rPr>
          <w:rFonts w:ascii="Times New Roman" w:eastAsia="Times New Roman" w:hAnsi="Times New Roman" w:cs="Times New Roman"/>
          <w:sz w:val="28"/>
          <w:szCs w:val="28"/>
          <w:lang w:eastAsia="ru-RU"/>
        </w:rPr>
        <w:tab/>
      </w:r>
      <w:r w:rsidR="007B6B7C">
        <w:rPr>
          <w:rFonts w:ascii="Times New Roman" w:eastAsia="Times New Roman" w:hAnsi="Times New Roman" w:cs="Times New Roman"/>
          <w:sz w:val="28"/>
          <w:szCs w:val="28"/>
          <w:lang w:eastAsia="ru-RU"/>
        </w:rPr>
        <w:t>0</w:t>
      </w:r>
      <w:r w:rsidR="009158C6">
        <w:rPr>
          <w:rFonts w:ascii="Times New Roman" w:eastAsia="Times New Roman" w:hAnsi="Times New Roman" w:cs="Times New Roman"/>
          <w:sz w:val="28"/>
          <w:szCs w:val="28"/>
          <w:lang w:eastAsia="ru-RU"/>
        </w:rPr>
        <w:t xml:space="preserve">8 </w:t>
      </w:r>
      <w:r w:rsidRPr="003E72A6">
        <w:rPr>
          <w:rFonts w:ascii="Times New Roman" w:eastAsia="Times New Roman" w:hAnsi="Times New Roman" w:cs="Times New Roman"/>
          <w:sz w:val="28"/>
          <w:szCs w:val="28"/>
          <w:lang w:eastAsia="ru-RU"/>
        </w:rPr>
        <w:t>ноября 201</w:t>
      </w:r>
      <w:r w:rsidR="009158C6">
        <w:rPr>
          <w:rFonts w:ascii="Times New Roman" w:eastAsia="Times New Roman" w:hAnsi="Times New Roman" w:cs="Times New Roman"/>
          <w:sz w:val="28"/>
          <w:szCs w:val="28"/>
          <w:lang w:eastAsia="ru-RU"/>
        </w:rPr>
        <w:t>9</w:t>
      </w:r>
      <w:r w:rsidRPr="003E72A6">
        <w:rPr>
          <w:rFonts w:ascii="Times New Roman" w:eastAsia="Times New Roman" w:hAnsi="Times New Roman" w:cs="Times New Roman"/>
          <w:sz w:val="28"/>
          <w:szCs w:val="28"/>
          <w:lang w:eastAsia="ru-RU"/>
        </w:rPr>
        <w:t xml:space="preserve"> года </w:t>
      </w:r>
    </w:p>
    <w:p w:rsidR="0067633B" w:rsidRDefault="0067633B" w:rsidP="003E72A6">
      <w:pPr>
        <w:spacing w:after="0" w:line="240" w:lineRule="auto"/>
        <w:ind w:left="4248" w:firstLine="708"/>
        <w:jc w:val="center"/>
        <w:rPr>
          <w:rFonts w:ascii="Times New Roman" w:eastAsia="Times New Roman" w:hAnsi="Times New Roman" w:cs="Times New Roman"/>
          <w:sz w:val="28"/>
          <w:szCs w:val="28"/>
          <w:lang w:eastAsia="ru-RU"/>
        </w:rPr>
      </w:pPr>
    </w:p>
    <w:p w:rsidR="0067633B" w:rsidRDefault="0067633B" w:rsidP="003E72A6">
      <w:pPr>
        <w:spacing w:after="0" w:line="240" w:lineRule="auto"/>
        <w:ind w:left="4248" w:firstLine="708"/>
        <w:jc w:val="center"/>
        <w:rPr>
          <w:rFonts w:ascii="Times New Roman" w:eastAsia="Times New Roman" w:hAnsi="Times New Roman" w:cs="Times New Roman"/>
          <w:sz w:val="28"/>
          <w:szCs w:val="28"/>
          <w:lang w:eastAsia="ru-RU"/>
        </w:rPr>
      </w:pPr>
    </w:p>
    <w:p w:rsidR="0067633B" w:rsidRDefault="0067633B" w:rsidP="002B261C">
      <w:pPr>
        <w:ind w:firstLine="567"/>
        <w:jc w:val="both"/>
        <w:rPr>
          <w:sz w:val="28"/>
          <w:szCs w:val="28"/>
        </w:rPr>
      </w:pPr>
      <w:r>
        <w:rPr>
          <w:sz w:val="28"/>
          <w:szCs w:val="28"/>
        </w:rPr>
        <w:t>Добрый день, уважаемые участники публичных слушаний!</w:t>
      </w:r>
    </w:p>
    <w:p w:rsidR="003E72A6" w:rsidRDefault="003E72A6" w:rsidP="002B261C">
      <w:pPr>
        <w:ind w:firstLine="567"/>
        <w:jc w:val="both"/>
        <w:rPr>
          <w:sz w:val="28"/>
          <w:szCs w:val="28"/>
        </w:rPr>
      </w:pPr>
      <w:r w:rsidRPr="007028A1">
        <w:rPr>
          <w:sz w:val="28"/>
          <w:szCs w:val="28"/>
        </w:rPr>
        <w:t xml:space="preserve">Экспертное заключение на проект решения </w:t>
      </w:r>
      <w:proofErr w:type="spellStart"/>
      <w:r w:rsidRPr="007028A1">
        <w:rPr>
          <w:sz w:val="28"/>
          <w:szCs w:val="28"/>
        </w:rPr>
        <w:t>Березниковской</w:t>
      </w:r>
      <w:proofErr w:type="spellEnd"/>
      <w:r w:rsidRPr="007028A1">
        <w:rPr>
          <w:sz w:val="28"/>
          <w:szCs w:val="28"/>
        </w:rPr>
        <w:t xml:space="preserve"> городской Думы «О бюджете </w:t>
      </w:r>
      <w:r w:rsidR="00FC5A0E">
        <w:rPr>
          <w:sz w:val="28"/>
          <w:szCs w:val="28"/>
        </w:rPr>
        <w:t>муниципального образования «Г</w:t>
      </w:r>
      <w:r w:rsidRPr="007028A1">
        <w:rPr>
          <w:sz w:val="28"/>
          <w:szCs w:val="28"/>
        </w:rPr>
        <w:t>ород Березники</w:t>
      </w:r>
      <w:r w:rsidR="00FC5A0E">
        <w:rPr>
          <w:sz w:val="28"/>
          <w:szCs w:val="28"/>
        </w:rPr>
        <w:t>»</w:t>
      </w:r>
      <w:r w:rsidRPr="007028A1">
        <w:rPr>
          <w:sz w:val="28"/>
          <w:szCs w:val="28"/>
        </w:rPr>
        <w:t xml:space="preserve"> на 20</w:t>
      </w:r>
      <w:r w:rsidR="009158C6">
        <w:rPr>
          <w:sz w:val="28"/>
          <w:szCs w:val="28"/>
        </w:rPr>
        <w:t>20</w:t>
      </w:r>
      <w:r w:rsidRPr="007028A1">
        <w:rPr>
          <w:sz w:val="28"/>
          <w:szCs w:val="28"/>
        </w:rPr>
        <w:t xml:space="preserve"> год и плановый период 202</w:t>
      </w:r>
      <w:r w:rsidR="009158C6">
        <w:rPr>
          <w:sz w:val="28"/>
          <w:szCs w:val="28"/>
        </w:rPr>
        <w:t>1</w:t>
      </w:r>
      <w:r w:rsidRPr="007028A1">
        <w:rPr>
          <w:sz w:val="28"/>
          <w:szCs w:val="28"/>
        </w:rPr>
        <w:t>-202</w:t>
      </w:r>
      <w:r w:rsidR="009158C6">
        <w:rPr>
          <w:sz w:val="28"/>
          <w:szCs w:val="28"/>
        </w:rPr>
        <w:t>2</w:t>
      </w:r>
      <w:r w:rsidRPr="007028A1">
        <w:rPr>
          <w:sz w:val="28"/>
          <w:szCs w:val="28"/>
        </w:rPr>
        <w:t xml:space="preserve"> годов» подготовлено Контрольно-счетной палатой города Березники в соответствии с требованиями Бюджетного кодекса Российской Федерации</w:t>
      </w:r>
      <w:r w:rsidR="001A3462">
        <w:rPr>
          <w:sz w:val="28"/>
          <w:szCs w:val="28"/>
        </w:rPr>
        <w:t>.</w:t>
      </w:r>
      <w:r w:rsidRPr="007028A1">
        <w:rPr>
          <w:sz w:val="28"/>
          <w:szCs w:val="28"/>
        </w:rPr>
        <w:t xml:space="preserve"> </w:t>
      </w:r>
    </w:p>
    <w:p w:rsidR="002C5B84" w:rsidRDefault="002C5B84" w:rsidP="002B261C">
      <w:pPr>
        <w:ind w:firstLine="567"/>
        <w:jc w:val="both"/>
        <w:rPr>
          <w:sz w:val="28"/>
          <w:szCs w:val="28"/>
        </w:rPr>
      </w:pPr>
      <w:r w:rsidRPr="00CB338D">
        <w:rPr>
          <w:sz w:val="28"/>
          <w:szCs w:val="28"/>
        </w:rPr>
        <w:t xml:space="preserve">При подготовке заключения </w:t>
      </w:r>
      <w:r w:rsidR="008A76DA">
        <w:rPr>
          <w:sz w:val="28"/>
          <w:szCs w:val="28"/>
        </w:rPr>
        <w:t xml:space="preserve">Контрольно-счетной палатой </w:t>
      </w:r>
      <w:r w:rsidRPr="00CB338D">
        <w:rPr>
          <w:sz w:val="28"/>
          <w:szCs w:val="28"/>
        </w:rPr>
        <w:t>проведен анализ реализации в Проекте бюджета положений, сформированных в документах</w:t>
      </w:r>
      <w:r w:rsidR="001A1E30" w:rsidRPr="00CB338D">
        <w:rPr>
          <w:sz w:val="28"/>
          <w:szCs w:val="28"/>
        </w:rPr>
        <w:t xml:space="preserve"> стратегического планирования</w:t>
      </w:r>
      <w:r w:rsidR="00CB338D" w:rsidRPr="00CB338D">
        <w:rPr>
          <w:sz w:val="28"/>
          <w:szCs w:val="28"/>
        </w:rPr>
        <w:t xml:space="preserve"> муниципального образования</w:t>
      </w:r>
      <w:r w:rsidR="001A1E30" w:rsidRPr="00CB338D">
        <w:rPr>
          <w:sz w:val="28"/>
          <w:szCs w:val="28"/>
        </w:rPr>
        <w:t>, таких как Прогноз социально-экономического развития, Основные направления налоговой политики, Основные направления бюджетной политики</w:t>
      </w:r>
      <w:r w:rsidRPr="00CB338D">
        <w:rPr>
          <w:sz w:val="28"/>
          <w:szCs w:val="28"/>
        </w:rPr>
        <w:t xml:space="preserve">: </w:t>
      </w:r>
    </w:p>
    <w:p w:rsidR="002C5B84" w:rsidRDefault="002C5B84" w:rsidP="002B261C">
      <w:pPr>
        <w:ind w:firstLine="567"/>
        <w:jc w:val="both"/>
        <w:rPr>
          <w:sz w:val="28"/>
          <w:szCs w:val="28"/>
        </w:rPr>
      </w:pPr>
      <w:r w:rsidRPr="00CB338D">
        <w:rPr>
          <w:sz w:val="28"/>
          <w:szCs w:val="28"/>
        </w:rPr>
        <w:t xml:space="preserve">Финансовая экспертиза Проекта бюджета проводилась КСП г. Березники </w:t>
      </w:r>
      <w:r w:rsidR="007A1DF8">
        <w:rPr>
          <w:sz w:val="28"/>
          <w:szCs w:val="28"/>
        </w:rPr>
        <w:t>сопоставлени</w:t>
      </w:r>
      <w:r w:rsidR="00FC5A0E">
        <w:rPr>
          <w:sz w:val="28"/>
          <w:szCs w:val="28"/>
        </w:rPr>
        <w:t>ем</w:t>
      </w:r>
      <w:r w:rsidR="007A1DF8">
        <w:rPr>
          <w:sz w:val="28"/>
          <w:szCs w:val="28"/>
        </w:rPr>
        <w:t xml:space="preserve"> </w:t>
      </w:r>
      <w:r w:rsidRPr="00CB338D">
        <w:rPr>
          <w:sz w:val="28"/>
          <w:szCs w:val="28"/>
        </w:rPr>
        <w:t>показателей Проекта бюджета с ожидаемым исполнением за 2019 год</w:t>
      </w:r>
      <w:r w:rsidR="008A76DA">
        <w:rPr>
          <w:sz w:val="28"/>
          <w:szCs w:val="28"/>
        </w:rPr>
        <w:t xml:space="preserve"> и уточненным бюджетом</w:t>
      </w:r>
      <w:r w:rsidRPr="00CB338D">
        <w:rPr>
          <w:sz w:val="28"/>
          <w:szCs w:val="28"/>
        </w:rPr>
        <w:t>.</w:t>
      </w:r>
    </w:p>
    <w:p w:rsidR="004620E4" w:rsidRDefault="004620E4" w:rsidP="002B261C">
      <w:pPr>
        <w:shd w:val="clear" w:color="auto" w:fill="FFFFFF"/>
        <w:spacing w:after="0" w:line="240" w:lineRule="auto"/>
        <w:ind w:firstLine="567"/>
        <w:jc w:val="both"/>
        <w:rPr>
          <w:rFonts w:eastAsia="Times New Roman" w:cstheme="minorHAnsi"/>
          <w:color w:val="000000"/>
          <w:sz w:val="28"/>
          <w:szCs w:val="28"/>
          <w:lang w:eastAsia="ru-RU"/>
        </w:rPr>
      </w:pPr>
      <w:r>
        <w:rPr>
          <w:rFonts w:eastAsia="Times New Roman" w:cstheme="minorHAnsi"/>
          <w:color w:val="000000"/>
          <w:sz w:val="28"/>
          <w:szCs w:val="28"/>
          <w:lang w:eastAsia="ru-RU"/>
        </w:rPr>
        <w:t xml:space="preserve">         </w:t>
      </w:r>
      <w:r w:rsidRPr="004620E4">
        <w:rPr>
          <w:rFonts w:eastAsia="Times New Roman" w:cstheme="minorHAnsi"/>
          <w:color w:val="000000"/>
          <w:sz w:val="28"/>
          <w:szCs w:val="28"/>
          <w:lang w:eastAsia="ru-RU"/>
        </w:rPr>
        <w:t>Нет</w:t>
      </w:r>
      <w:r>
        <w:rPr>
          <w:rFonts w:eastAsia="Times New Roman" w:cstheme="minorHAnsi"/>
          <w:color w:val="000000"/>
          <w:sz w:val="28"/>
          <w:szCs w:val="28"/>
          <w:lang w:eastAsia="ru-RU"/>
        </w:rPr>
        <w:t xml:space="preserve"> </w:t>
      </w:r>
      <w:r w:rsidRPr="004620E4">
        <w:rPr>
          <w:rFonts w:eastAsia="Times New Roman" w:cstheme="minorHAnsi"/>
          <w:color w:val="000000"/>
          <w:sz w:val="28"/>
          <w:szCs w:val="28"/>
          <w:lang w:eastAsia="ru-RU"/>
        </w:rPr>
        <w:t>необходимости</w:t>
      </w:r>
      <w:r>
        <w:rPr>
          <w:rFonts w:eastAsia="Times New Roman" w:cstheme="minorHAnsi"/>
          <w:color w:val="000000"/>
          <w:sz w:val="28"/>
          <w:szCs w:val="28"/>
          <w:lang w:eastAsia="ru-RU"/>
        </w:rPr>
        <w:t xml:space="preserve"> </w:t>
      </w:r>
      <w:r w:rsidRPr="004620E4">
        <w:rPr>
          <w:rFonts w:eastAsia="Times New Roman" w:cstheme="minorHAnsi"/>
          <w:color w:val="000000"/>
          <w:sz w:val="28"/>
          <w:szCs w:val="28"/>
          <w:lang w:eastAsia="ru-RU"/>
        </w:rPr>
        <w:t>подробно</w:t>
      </w:r>
      <w:r>
        <w:rPr>
          <w:rFonts w:eastAsia="Times New Roman" w:cstheme="minorHAnsi"/>
          <w:color w:val="000000"/>
          <w:sz w:val="28"/>
          <w:szCs w:val="28"/>
          <w:lang w:eastAsia="ru-RU"/>
        </w:rPr>
        <w:t xml:space="preserve"> </w:t>
      </w:r>
      <w:r w:rsidRPr="004620E4">
        <w:rPr>
          <w:rFonts w:eastAsia="Times New Roman" w:cstheme="minorHAnsi"/>
          <w:color w:val="000000"/>
          <w:sz w:val="28"/>
          <w:szCs w:val="28"/>
          <w:lang w:eastAsia="ru-RU"/>
        </w:rPr>
        <w:t>останавливаться</w:t>
      </w:r>
      <w:r>
        <w:rPr>
          <w:rFonts w:eastAsia="Times New Roman" w:cstheme="minorHAnsi"/>
          <w:color w:val="000000"/>
          <w:sz w:val="28"/>
          <w:szCs w:val="28"/>
          <w:lang w:eastAsia="ru-RU"/>
        </w:rPr>
        <w:t xml:space="preserve"> </w:t>
      </w:r>
      <w:r w:rsidRPr="004620E4">
        <w:rPr>
          <w:rFonts w:eastAsia="Times New Roman" w:cstheme="minorHAnsi"/>
          <w:color w:val="000000"/>
          <w:sz w:val="28"/>
          <w:szCs w:val="28"/>
          <w:lang w:eastAsia="ru-RU"/>
        </w:rPr>
        <w:t>на</w:t>
      </w:r>
      <w:r>
        <w:rPr>
          <w:rFonts w:eastAsia="Times New Roman" w:cstheme="minorHAnsi"/>
          <w:color w:val="000000"/>
          <w:sz w:val="28"/>
          <w:szCs w:val="28"/>
          <w:lang w:eastAsia="ru-RU"/>
        </w:rPr>
        <w:t xml:space="preserve"> </w:t>
      </w:r>
      <w:r w:rsidRPr="004620E4">
        <w:rPr>
          <w:rFonts w:eastAsia="Times New Roman" w:cstheme="minorHAnsi"/>
          <w:color w:val="000000"/>
          <w:sz w:val="28"/>
          <w:szCs w:val="28"/>
          <w:lang w:eastAsia="ru-RU"/>
        </w:rPr>
        <w:t>всех</w:t>
      </w:r>
      <w:r>
        <w:rPr>
          <w:rFonts w:eastAsia="Times New Roman" w:cstheme="minorHAnsi"/>
          <w:color w:val="000000"/>
          <w:sz w:val="28"/>
          <w:szCs w:val="28"/>
          <w:lang w:eastAsia="ru-RU"/>
        </w:rPr>
        <w:t xml:space="preserve"> </w:t>
      </w:r>
      <w:r w:rsidRPr="004620E4">
        <w:rPr>
          <w:rFonts w:eastAsia="Times New Roman" w:cstheme="minorHAnsi"/>
          <w:color w:val="000000"/>
          <w:sz w:val="28"/>
          <w:szCs w:val="28"/>
          <w:lang w:eastAsia="ru-RU"/>
        </w:rPr>
        <w:t>цифрах,</w:t>
      </w:r>
      <w:r>
        <w:rPr>
          <w:rFonts w:eastAsia="Times New Roman" w:cstheme="minorHAnsi"/>
          <w:color w:val="000000"/>
          <w:sz w:val="28"/>
          <w:szCs w:val="28"/>
          <w:lang w:eastAsia="ru-RU"/>
        </w:rPr>
        <w:t xml:space="preserve"> </w:t>
      </w:r>
      <w:r w:rsidRPr="004620E4">
        <w:rPr>
          <w:rFonts w:eastAsia="Times New Roman" w:cstheme="minorHAnsi"/>
          <w:color w:val="000000"/>
          <w:sz w:val="28"/>
          <w:szCs w:val="28"/>
          <w:lang w:eastAsia="ru-RU"/>
        </w:rPr>
        <w:t>содержащихся в</w:t>
      </w:r>
      <w:r>
        <w:rPr>
          <w:rFonts w:eastAsia="Times New Roman" w:cstheme="minorHAnsi"/>
          <w:color w:val="000000"/>
          <w:sz w:val="28"/>
          <w:szCs w:val="28"/>
          <w:lang w:eastAsia="ru-RU"/>
        </w:rPr>
        <w:t xml:space="preserve"> Проекте бюджета</w:t>
      </w:r>
      <w:r w:rsidRPr="004620E4">
        <w:rPr>
          <w:rFonts w:eastAsia="Times New Roman" w:cstheme="minorHAnsi"/>
          <w:color w:val="000000"/>
          <w:sz w:val="28"/>
          <w:szCs w:val="28"/>
          <w:lang w:eastAsia="ru-RU"/>
        </w:rPr>
        <w:t xml:space="preserve">, так как они </w:t>
      </w:r>
      <w:r w:rsidR="002B261C">
        <w:rPr>
          <w:rFonts w:eastAsia="Times New Roman" w:cstheme="minorHAnsi"/>
          <w:color w:val="000000"/>
          <w:sz w:val="28"/>
          <w:szCs w:val="28"/>
          <w:lang w:eastAsia="ru-RU"/>
        </w:rPr>
        <w:t xml:space="preserve">прозвучали </w:t>
      </w:r>
      <w:r w:rsidRPr="004620E4">
        <w:rPr>
          <w:rFonts w:eastAsia="Times New Roman" w:cstheme="minorHAnsi"/>
          <w:color w:val="000000"/>
          <w:sz w:val="28"/>
          <w:szCs w:val="28"/>
          <w:lang w:eastAsia="ru-RU"/>
        </w:rPr>
        <w:t xml:space="preserve">в </w:t>
      </w:r>
      <w:r w:rsidR="007A1DF8">
        <w:rPr>
          <w:rFonts w:eastAsia="Times New Roman" w:cstheme="minorHAnsi"/>
          <w:color w:val="000000"/>
          <w:sz w:val="28"/>
          <w:szCs w:val="28"/>
          <w:lang w:eastAsia="ru-RU"/>
        </w:rPr>
        <w:t>предыдущем выступлении</w:t>
      </w:r>
      <w:r>
        <w:rPr>
          <w:rFonts w:eastAsia="Times New Roman" w:cstheme="minorHAnsi"/>
          <w:color w:val="000000"/>
          <w:sz w:val="28"/>
          <w:szCs w:val="28"/>
          <w:lang w:eastAsia="ru-RU"/>
        </w:rPr>
        <w:t xml:space="preserve">. </w:t>
      </w:r>
      <w:r w:rsidRPr="004620E4">
        <w:rPr>
          <w:rFonts w:eastAsia="Times New Roman" w:cstheme="minorHAnsi"/>
          <w:color w:val="000000"/>
          <w:sz w:val="28"/>
          <w:szCs w:val="28"/>
          <w:lang w:eastAsia="ru-RU"/>
        </w:rPr>
        <w:t xml:space="preserve">Поэтому </w:t>
      </w:r>
      <w:r w:rsidR="002B261C">
        <w:rPr>
          <w:rFonts w:eastAsia="Times New Roman" w:cstheme="minorHAnsi"/>
          <w:color w:val="000000"/>
          <w:sz w:val="28"/>
          <w:szCs w:val="28"/>
          <w:lang w:eastAsia="ru-RU"/>
        </w:rPr>
        <w:t xml:space="preserve">остановимся на </w:t>
      </w:r>
      <w:r w:rsidRPr="004620E4">
        <w:rPr>
          <w:rFonts w:eastAsia="Times New Roman" w:cstheme="minorHAnsi"/>
          <w:color w:val="000000"/>
          <w:sz w:val="28"/>
          <w:szCs w:val="28"/>
          <w:lang w:eastAsia="ru-RU"/>
        </w:rPr>
        <w:t>некоторы</w:t>
      </w:r>
      <w:r w:rsidR="002B261C">
        <w:rPr>
          <w:rFonts w:eastAsia="Times New Roman" w:cstheme="minorHAnsi"/>
          <w:color w:val="000000"/>
          <w:sz w:val="28"/>
          <w:szCs w:val="28"/>
          <w:lang w:eastAsia="ru-RU"/>
        </w:rPr>
        <w:t>х</w:t>
      </w:r>
      <w:r w:rsidRPr="004620E4">
        <w:rPr>
          <w:rFonts w:eastAsia="Times New Roman" w:cstheme="minorHAnsi"/>
          <w:color w:val="000000"/>
          <w:sz w:val="28"/>
          <w:szCs w:val="28"/>
          <w:lang w:eastAsia="ru-RU"/>
        </w:rPr>
        <w:t xml:space="preserve"> вывод</w:t>
      </w:r>
      <w:r w:rsidR="002B261C">
        <w:rPr>
          <w:rFonts w:eastAsia="Times New Roman" w:cstheme="minorHAnsi"/>
          <w:color w:val="000000"/>
          <w:sz w:val="28"/>
          <w:szCs w:val="28"/>
          <w:lang w:eastAsia="ru-RU"/>
        </w:rPr>
        <w:t>ах</w:t>
      </w:r>
      <w:r w:rsidRPr="004620E4">
        <w:rPr>
          <w:rFonts w:eastAsia="Times New Roman" w:cstheme="minorHAnsi"/>
          <w:color w:val="000000"/>
          <w:sz w:val="28"/>
          <w:szCs w:val="28"/>
          <w:lang w:eastAsia="ru-RU"/>
        </w:rPr>
        <w:t>,</w:t>
      </w:r>
      <w:r>
        <w:rPr>
          <w:rFonts w:eastAsia="Times New Roman" w:cstheme="minorHAnsi"/>
          <w:color w:val="000000"/>
          <w:sz w:val="28"/>
          <w:szCs w:val="28"/>
          <w:lang w:eastAsia="ru-RU"/>
        </w:rPr>
        <w:t xml:space="preserve"> содержащиеся в Заключени</w:t>
      </w:r>
      <w:proofErr w:type="gramStart"/>
      <w:r>
        <w:rPr>
          <w:rFonts w:eastAsia="Times New Roman" w:cstheme="minorHAnsi"/>
          <w:color w:val="000000"/>
          <w:sz w:val="28"/>
          <w:szCs w:val="28"/>
          <w:lang w:eastAsia="ru-RU"/>
        </w:rPr>
        <w:t>и</w:t>
      </w:r>
      <w:proofErr w:type="gramEnd"/>
      <w:r>
        <w:rPr>
          <w:rFonts w:eastAsia="Times New Roman" w:cstheme="minorHAnsi"/>
          <w:color w:val="000000"/>
          <w:sz w:val="28"/>
          <w:szCs w:val="28"/>
          <w:lang w:eastAsia="ru-RU"/>
        </w:rPr>
        <w:t xml:space="preserve"> Контрольно-счетной палаты:</w:t>
      </w:r>
    </w:p>
    <w:p w:rsidR="00DA3DB0" w:rsidRDefault="00DA3DB0" w:rsidP="002B261C">
      <w:pPr>
        <w:shd w:val="clear" w:color="auto" w:fill="FFFFFF"/>
        <w:spacing w:after="0" w:line="240" w:lineRule="auto"/>
        <w:ind w:firstLine="567"/>
        <w:jc w:val="both"/>
        <w:rPr>
          <w:rFonts w:eastAsia="Times New Roman" w:cstheme="minorHAnsi"/>
          <w:color w:val="000000"/>
          <w:sz w:val="28"/>
          <w:szCs w:val="28"/>
          <w:lang w:eastAsia="ru-RU"/>
        </w:rPr>
      </w:pPr>
    </w:p>
    <w:p w:rsidR="00F05DA1" w:rsidRDefault="004620E4" w:rsidP="002B261C">
      <w:pPr>
        <w:widowControl w:val="0"/>
        <w:numPr>
          <w:ilvl w:val="0"/>
          <w:numId w:val="2"/>
        </w:numPr>
        <w:tabs>
          <w:tab w:val="left" w:pos="993"/>
        </w:tabs>
        <w:spacing w:after="0" w:line="240" w:lineRule="auto"/>
        <w:ind w:left="0" w:firstLine="567"/>
        <w:jc w:val="both"/>
        <w:rPr>
          <w:sz w:val="28"/>
          <w:szCs w:val="28"/>
        </w:rPr>
      </w:pPr>
      <w:r w:rsidRPr="00F05DA1">
        <w:rPr>
          <w:sz w:val="28"/>
          <w:szCs w:val="28"/>
        </w:rPr>
        <w:t>Проект решения «О бюджете муниципально</w:t>
      </w:r>
      <w:r w:rsidR="008A76DA">
        <w:rPr>
          <w:sz w:val="28"/>
          <w:szCs w:val="28"/>
        </w:rPr>
        <w:t>го образования «Город Березники</w:t>
      </w:r>
      <w:r w:rsidR="00F05DA1" w:rsidRPr="00F05DA1">
        <w:rPr>
          <w:sz w:val="28"/>
          <w:szCs w:val="28"/>
        </w:rPr>
        <w:t>»</w:t>
      </w:r>
      <w:r w:rsidRPr="00F05DA1">
        <w:rPr>
          <w:sz w:val="28"/>
          <w:szCs w:val="28"/>
        </w:rPr>
        <w:t xml:space="preserve">  внесен на рассмотрение </w:t>
      </w:r>
      <w:proofErr w:type="spellStart"/>
      <w:r w:rsidRPr="00F05DA1">
        <w:rPr>
          <w:sz w:val="28"/>
          <w:szCs w:val="28"/>
        </w:rPr>
        <w:t>Березниковской</w:t>
      </w:r>
      <w:proofErr w:type="spellEnd"/>
      <w:r w:rsidRPr="00F05DA1">
        <w:rPr>
          <w:sz w:val="28"/>
          <w:szCs w:val="28"/>
        </w:rPr>
        <w:t xml:space="preserve"> городской Думы в полном соответствии с требованиями по сроку и объему, установленными  ст.185 БК РФ</w:t>
      </w:r>
      <w:r w:rsidR="00F05DA1">
        <w:rPr>
          <w:sz w:val="28"/>
          <w:szCs w:val="28"/>
        </w:rPr>
        <w:t>.</w:t>
      </w:r>
    </w:p>
    <w:p w:rsidR="004620E4" w:rsidRPr="00F05DA1" w:rsidRDefault="004620E4" w:rsidP="002B261C">
      <w:pPr>
        <w:widowControl w:val="0"/>
        <w:numPr>
          <w:ilvl w:val="0"/>
          <w:numId w:val="2"/>
        </w:numPr>
        <w:tabs>
          <w:tab w:val="left" w:pos="993"/>
        </w:tabs>
        <w:spacing w:after="0" w:line="240" w:lineRule="auto"/>
        <w:ind w:left="0" w:firstLine="567"/>
        <w:jc w:val="both"/>
        <w:rPr>
          <w:sz w:val="28"/>
          <w:szCs w:val="28"/>
        </w:rPr>
      </w:pPr>
      <w:r w:rsidRPr="00F05DA1">
        <w:rPr>
          <w:sz w:val="28"/>
          <w:szCs w:val="28"/>
        </w:rPr>
        <w:t>В Проекте бюджета соблюдены требования и ограничения, установленные</w:t>
      </w:r>
      <w:r w:rsidR="00D24AC0" w:rsidRPr="00F05DA1">
        <w:rPr>
          <w:sz w:val="28"/>
          <w:szCs w:val="28"/>
        </w:rPr>
        <w:t xml:space="preserve"> следующими статьями </w:t>
      </w:r>
      <w:r w:rsidRPr="00F05DA1">
        <w:rPr>
          <w:sz w:val="28"/>
          <w:szCs w:val="28"/>
        </w:rPr>
        <w:t xml:space="preserve"> </w:t>
      </w:r>
      <w:r w:rsidR="008C40F9" w:rsidRPr="00F05DA1">
        <w:rPr>
          <w:sz w:val="28"/>
          <w:szCs w:val="28"/>
        </w:rPr>
        <w:t>Бюджетн</w:t>
      </w:r>
      <w:r w:rsidR="00D24AC0" w:rsidRPr="00F05DA1">
        <w:rPr>
          <w:sz w:val="28"/>
          <w:szCs w:val="28"/>
        </w:rPr>
        <w:t>ого</w:t>
      </w:r>
      <w:r w:rsidR="008C40F9" w:rsidRPr="00F05DA1">
        <w:rPr>
          <w:sz w:val="28"/>
          <w:szCs w:val="28"/>
        </w:rPr>
        <w:t xml:space="preserve"> Кодекс</w:t>
      </w:r>
      <w:r w:rsidR="00D24AC0" w:rsidRPr="00F05DA1">
        <w:rPr>
          <w:sz w:val="28"/>
          <w:szCs w:val="28"/>
        </w:rPr>
        <w:t>а</w:t>
      </w:r>
      <w:r w:rsidR="008C40F9" w:rsidRPr="00F05DA1">
        <w:rPr>
          <w:sz w:val="28"/>
          <w:szCs w:val="28"/>
        </w:rPr>
        <w:t xml:space="preserve"> </w:t>
      </w:r>
      <w:r w:rsidRPr="00F05DA1">
        <w:rPr>
          <w:sz w:val="28"/>
          <w:szCs w:val="28"/>
        </w:rPr>
        <w:t>РФ: 92 – по размеру дефицита бюджета, 81 – по размеру резервного фонда адми</w:t>
      </w:r>
      <w:r w:rsidR="00D24AC0" w:rsidRPr="00F05DA1">
        <w:rPr>
          <w:sz w:val="28"/>
          <w:szCs w:val="28"/>
        </w:rPr>
        <w:t xml:space="preserve">нистрации, </w:t>
      </w:r>
      <w:r w:rsidRPr="00F05DA1">
        <w:rPr>
          <w:sz w:val="28"/>
          <w:szCs w:val="28"/>
        </w:rPr>
        <w:t xml:space="preserve">179 – по объему бюджетных ассигнований Дорожного фонда, 184 – по общему объему условно утверждаемых расходов, а также бюджетных ассигнований, направляемых на исполнение публичных нормативных обязательств. </w:t>
      </w:r>
    </w:p>
    <w:p w:rsidR="00FC5A0E" w:rsidRDefault="00FC5A0E" w:rsidP="00FC5A0E">
      <w:pPr>
        <w:widowControl w:val="0"/>
        <w:numPr>
          <w:ilvl w:val="0"/>
          <w:numId w:val="2"/>
        </w:numPr>
        <w:tabs>
          <w:tab w:val="left" w:pos="993"/>
        </w:tabs>
        <w:spacing w:after="0" w:line="240" w:lineRule="auto"/>
        <w:ind w:left="0" w:firstLine="426"/>
        <w:jc w:val="both"/>
        <w:rPr>
          <w:sz w:val="28"/>
          <w:szCs w:val="28"/>
        </w:rPr>
      </w:pPr>
      <w:r>
        <w:rPr>
          <w:sz w:val="28"/>
          <w:szCs w:val="28"/>
        </w:rPr>
        <w:lastRenderedPageBreak/>
        <w:t>Д</w:t>
      </w:r>
      <w:r w:rsidRPr="00FC5A0E">
        <w:rPr>
          <w:sz w:val="28"/>
          <w:szCs w:val="28"/>
        </w:rPr>
        <w:t>оход</w:t>
      </w:r>
      <w:r>
        <w:rPr>
          <w:sz w:val="28"/>
          <w:szCs w:val="28"/>
        </w:rPr>
        <w:t>ы</w:t>
      </w:r>
      <w:r w:rsidRPr="00FC5A0E">
        <w:rPr>
          <w:sz w:val="28"/>
          <w:szCs w:val="28"/>
        </w:rPr>
        <w:t xml:space="preserve"> и расход</w:t>
      </w:r>
      <w:r>
        <w:rPr>
          <w:sz w:val="28"/>
          <w:szCs w:val="28"/>
        </w:rPr>
        <w:t>ы в Проекте бюджета соответствуют</w:t>
      </w:r>
      <w:r w:rsidRPr="00FC5A0E">
        <w:rPr>
          <w:sz w:val="28"/>
          <w:szCs w:val="28"/>
        </w:rPr>
        <w:t xml:space="preserve"> объем</w:t>
      </w:r>
      <w:r>
        <w:rPr>
          <w:sz w:val="28"/>
          <w:szCs w:val="28"/>
        </w:rPr>
        <w:t>у</w:t>
      </w:r>
      <w:r w:rsidRPr="00FC5A0E">
        <w:rPr>
          <w:sz w:val="28"/>
          <w:szCs w:val="28"/>
        </w:rPr>
        <w:t xml:space="preserve"> средств межбюджетны</w:t>
      </w:r>
      <w:r>
        <w:rPr>
          <w:sz w:val="28"/>
          <w:szCs w:val="28"/>
        </w:rPr>
        <w:t>х</w:t>
      </w:r>
      <w:r w:rsidRPr="00FC5A0E">
        <w:rPr>
          <w:sz w:val="28"/>
          <w:szCs w:val="28"/>
        </w:rPr>
        <w:t xml:space="preserve"> трансферт</w:t>
      </w:r>
      <w:r>
        <w:rPr>
          <w:sz w:val="28"/>
          <w:szCs w:val="28"/>
        </w:rPr>
        <w:t xml:space="preserve">ов выделенных </w:t>
      </w:r>
      <w:r w:rsidRPr="00FC5A0E">
        <w:rPr>
          <w:sz w:val="28"/>
          <w:szCs w:val="28"/>
        </w:rPr>
        <w:t xml:space="preserve"> муниципальному образовани</w:t>
      </w:r>
      <w:r>
        <w:rPr>
          <w:sz w:val="28"/>
          <w:szCs w:val="28"/>
        </w:rPr>
        <w:t>ю</w:t>
      </w:r>
      <w:r w:rsidRPr="00FC5A0E">
        <w:rPr>
          <w:sz w:val="28"/>
          <w:szCs w:val="28"/>
        </w:rPr>
        <w:t xml:space="preserve"> «Город Березники» в проекте бюджета Пермского края</w:t>
      </w:r>
      <w:r>
        <w:rPr>
          <w:sz w:val="28"/>
          <w:szCs w:val="28"/>
        </w:rPr>
        <w:t>.</w:t>
      </w:r>
      <w:r w:rsidRPr="00FC5A0E">
        <w:rPr>
          <w:sz w:val="28"/>
          <w:szCs w:val="28"/>
        </w:rPr>
        <w:t xml:space="preserve"> </w:t>
      </w:r>
    </w:p>
    <w:p w:rsidR="004620E4" w:rsidRPr="007A1DF8" w:rsidRDefault="00546498" w:rsidP="002B261C">
      <w:pPr>
        <w:widowControl w:val="0"/>
        <w:numPr>
          <w:ilvl w:val="0"/>
          <w:numId w:val="2"/>
        </w:numPr>
        <w:tabs>
          <w:tab w:val="left" w:pos="0"/>
        </w:tabs>
        <w:spacing w:after="0" w:line="240" w:lineRule="auto"/>
        <w:ind w:left="0" w:firstLine="567"/>
        <w:jc w:val="both"/>
        <w:rPr>
          <w:sz w:val="28"/>
          <w:szCs w:val="28"/>
        </w:rPr>
      </w:pPr>
      <w:r>
        <w:rPr>
          <w:sz w:val="28"/>
          <w:szCs w:val="28"/>
        </w:rPr>
        <w:t xml:space="preserve"> </w:t>
      </w:r>
      <w:r w:rsidR="004620E4" w:rsidRPr="004620E4">
        <w:rPr>
          <w:sz w:val="28"/>
          <w:szCs w:val="28"/>
        </w:rPr>
        <w:t xml:space="preserve">Общий объем доходов бюджета на 2020 год в сравнении с </w:t>
      </w:r>
      <w:r w:rsidR="004620E4">
        <w:rPr>
          <w:sz w:val="28"/>
          <w:szCs w:val="28"/>
        </w:rPr>
        <w:t>о</w:t>
      </w:r>
      <w:r w:rsidR="004620E4" w:rsidRPr="004620E4">
        <w:rPr>
          <w:sz w:val="28"/>
          <w:szCs w:val="28"/>
        </w:rPr>
        <w:t>жидаемым и</w:t>
      </w:r>
      <w:r w:rsidR="007A1DF8">
        <w:rPr>
          <w:sz w:val="28"/>
          <w:szCs w:val="28"/>
        </w:rPr>
        <w:t xml:space="preserve">сполнением 2019 года сократится </w:t>
      </w:r>
      <w:r w:rsidR="007A1DF8" w:rsidRPr="007A1DF8">
        <w:rPr>
          <w:sz w:val="28"/>
          <w:szCs w:val="28"/>
        </w:rPr>
        <w:t xml:space="preserve">преимущественно за счет снижения доходов от безвозмездных поступлений </w:t>
      </w:r>
    </w:p>
    <w:p w:rsidR="004620E4" w:rsidRDefault="004620E4" w:rsidP="002B261C">
      <w:pPr>
        <w:widowControl w:val="0"/>
        <w:numPr>
          <w:ilvl w:val="0"/>
          <w:numId w:val="2"/>
        </w:numPr>
        <w:tabs>
          <w:tab w:val="left" w:pos="0"/>
        </w:tabs>
        <w:spacing w:after="0" w:line="240" w:lineRule="auto"/>
        <w:ind w:left="0" w:firstLine="567"/>
        <w:jc w:val="both"/>
        <w:rPr>
          <w:sz w:val="28"/>
          <w:szCs w:val="28"/>
        </w:rPr>
      </w:pPr>
      <w:r w:rsidRPr="004620E4">
        <w:rPr>
          <w:sz w:val="28"/>
          <w:szCs w:val="28"/>
        </w:rPr>
        <w:t>Расходная часть Проекта бюджета сформирована с учетом реализации 13 муниципальных программ и непрограммных мероприятий.</w:t>
      </w:r>
      <w:r w:rsidR="008C40F9">
        <w:rPr>
          <w:sz w:val="28"/>
          <w:szCs w:val="28"/>
        </w:rPr>
        <w:t xml:space="preserve"> </w:t>
      </w:r>
    </w:p>
    <w:p w:rsidR="008C40F9" w:rsidRPr="008C40F9" w:rsidRDefault="008C40F9" w:rsidP="002B261C">
      <w:pPr>
        <w:pStyle w:val="a3"/>
        <w:numPr>
          <w:ilvl w:val="0"/>
          <w:numId w:val="2"/>
        </w:numPr>
        <w:tabs>
          <w:tab w:val="left" w:pos="0"/>
          <w:tab w:val="left" w:pos="1985"/>
        </w:tabs>
        <w:autoSpaceDE w:val="0"/>
        <w:autoSpaceDN w:val="0"/>
        <w:adjustRightInd w:val="0"/>
        <w:ind w:left="0" w:firstLine="567"/>
        <w:jc w:val="both"/>
        <w:rPr>
          <w:sz w:val="28"/>
          <w:szCs w:val="28"/>
        </w:rPr>
      </w:pPr>
      <w:r w:rsidRPr="008C40F9">
        <w:rPr>
          <w:sz w:val="28"/>
          <w:szCs w:val="28"/>
        </w:rPr>
        <w:t>Согласно результатам проведенного анализа финансового обеспечения муниципальных программ на основании проектов паспортов муниципальных программ следует, что финансирование, удовлетворяющее потребность всех  муниципальных программ, Проектом бюджета предусмотрено в полном объеме.</w:t>
      </w:r>
    </w:p>
    <w:p w:rsidR="00546498" w:rsidRPr="00546498" w:rsidRDefault="00D24AC0" w:rsidP="002B261C">
      <w:pPr>
        <w:pStyle w:val="a3"/>
        <w:widowControl w:val="0"/>
        <w:numPr>
          <w:ilvl w:val="0"/>
          <w:numId w:val="2"/>
        </w:numPr>
        <w:tabs>
          <w:tab w:val="left" w:pos="0"/>
          <w:tab w:val="left" w:pos="993"/>
        </w:tabs>
        <w:ind w:left="0" w:firstLine="567"/>
        <w:jc w:val="both"/>
        <w:rPr>
          <w:sz w:val="28"/>
          <w:szCs w:val="28"/>
        </w:rPr>
      </w:pPr>
      <w:r>
        <w:rPr>
          <w:sz w:val="28"/>
          <w:szCs w:val="28"/>
        </w:rPr>
        <w:t>Ф</w:t>
      </w:r>
      <w:r w:rsidR="004620E4" w:rsidRPr="00546498">
        <w:rPr>
          <w:sz w:val="28"/>
          <w:szCs w:val="28"/>
        </w:rPr>
        <w:t xml:space="preserve">инансовое обеспечение капитальных вложений в объекты муниципальной собственности </w:t>
      </w:r>
      <w:r>
        <w:rPr>
          <w:sz w:val="28"/>
          <w:szCs w:val="28"/>
        </w:rPr>
        <w:t xml:space="preserve">прогнозируется с учетом снижения расходов </w:t>
      </w:r>
      <w:r w:rsidR="004620E4" w:rsidRPr="00546498">
        <w:rPr>
          <w:sz w:val="28"/>
          <w:szCs w:val="28"/>
        </w:rPr>
        <w:t>по отношению к уровню текущего года.</w:t>
      </w:r>
      <w:r w:rsidR="00546498" w:rsidRPr="00546498">
        <w:rPr>
          <w:sz w:val="28"/>
          <w:szCs w:val="28"/>
        </w:rPr>
        <w:t xml:space="preserve"> </w:t>
      </w:r>
    </w:p>
    <w:p w:rsidR="00546498" w:rsidRPr="00FC5A0E" w:rsidRDefault="00546498" w:rsidP="00FC5A0E">
      <w:pPr>
        <w:pStyle w:val="a3"/>
        <w:widowControl w:val="0"/>
        <w:numPr>
          <w:ilvl w:val="0"/>
          <w:numId w:val="2"/>
        </w:numPr>
        <w:tabs>
          <w:tab w:val="left" w:pos="0"/>
          <w:tab w:val="left" w:pos="993"/>
        </w:tabs>
        <w:ind w:left="0" w:firstLine="426"/>
        <w:jc w:val="both"/>
        <w:rPr>
          <w:sz w:val="28"/>
          <w:szCs w:val="28"/>
        </w:rPr>
      </w:pPr>
      <w:r w:rsidRPr="00FC5A0E">
        <w:rPr>
          <w:sz w:val="28"/>
          <w:szCs w:val="28"/>
        </w:rPr>
        <w:t xml:space="preserve">В общем объеме бюджетных инвестиций доля  расходов за счет средств вышестоящих бюджетов в 2020-2022 годах сокращается с </w:t>
      </w:r>
      <w:r w:rsidR="007A1DF8" w:rsidRPr="00FC5A0E">
        <w:rPr>
          <w:sz w:val="28"/>
          <w:szCs w:val="28"/>
        </w:rPr>
        <w:t>73</w:t>
      </w:r>
      <w:r w:rsidRPr="00FC5A0E">
        <w:rPr>
          <w:sz w:val="28"/>
          <w:szCs w:val="28"/>
        </w:rPr>
        <w:t xml:space="preserve">% до </w:t>
      </w:r>
      <w:r w:rsidR="007A1DF8" w:rsidRPr="00FC5A0E">
        <w:rPr>
          <w:sz w:val="28"/>
          <w:szCs w:val="28"/>
        </w:rPr>
        <w:t>34</w:t>
      </w:r>
      <w:r w:rsidRPr="00FC5A0E">
        <w:rPr>
          <w:sz w:val="28"/>
          <w:szCs w:val="28"/>
        </w:rPr>
        <w:t>%.</w:t>
      </w:r>
    </w:p>
    <w:p w:rsidR="00352648" w:rsidRPr="00DA3DB0" w:rsidRDefault="00D24AC0" w:rsidP="00D24AC0">
      <w:pPr>
        <w:pStyle w:val="a3"/>
        <w:widowControl w:val="0"/>
        <w:numPr>
          <w:ilvl w:val="0"/>
          <w:numId w:val="2"/>
        </w:numPr>
        <w:tabs>
          <w:tab w:val="left" w:pos="0"/>
          <w:tab w:val="left" w:pos="993"/>
        </w:tabs>
        <w:ind w:left="0" w:firstLine="426"/>
        <w:jc w:val="both"/>
        <w:rPr>
          <w:sz w:val="28"/>
          <w:szCs w:val="28"/>
        </w:rPr>
      </w:pPr>
      <w:r>
        <w:rPr>
          <w:sz w:val="28"/>
          <w:szCs w:val="28"/>
        </w:rPr>
        <w:t xml:space="preserve">Необходимость </w:t>
      </w:r>
      <w:r w:rsidRPr="00DA3DB0">
        <w:rPr>
          <w:sz w:val="28"/>
          <w:szCs w:val="28"/>
        </w:rPr>
        <w:t>обеспечени</w:t>
      </w:r>
      <w:r>
        <w:rPr>
          <w:sz w:val="28"/>
          <w:szCs w:val="28"/>
        </w:rPr>
        <w:t>я</w:t>
      </w:r>
      <w:r w:rsidRPr="00DA3DB0">
        <w:rPr>
          <w:sz w:val="28"/>
          <w:szCs w:val="28"/>
        </w:rPr>
        <w:t xml:space="preserve"> мероприятий, направленных на решение вопросов, связанных с развитием присоединенной территории </w:t>
      </w:r>
      <w:proofErr w:type="spellStart"/>
      <w:r w:rsidRPr="00DA3DB0">
        <w:rPr>
          <w:sz w:val="28"/>
          <w:szCs w:val="28"/>
        </w:rPr>
        <w:t>Усольского</w:t>
      </w:r>
      <w:proofErr w:type="spellEnd"/>
      <w:r w:rsidRPr="00DA3DB0">
        <w:rPr>
          <w:sz w:val="28"/>
          <w:szCs w:val="28"/>
        </w:rPr>
        <w:t xml:space="preserve"> района,</w:t>
      </w:r>
      <w:r>
        <w:rPr>
          <w:sz w:val="28"/>
          <w:szCs w:val="28"/>
        </w:rPr>
        <w:t xml:space="preserve"> является одной из </w:t>
      </w:r>
      <w:r w:rsidR="00DA3DB0">
        <w:rPr>
          <w:sz w:val="28"/>
          <w:szCs w:val="28"/>
        </w:rPr>
        <w:t xml:space="preserve"> </w:t>
      </w:r>
      <w:r>
        <w:rPr>
          <w:sz w:val="28"/>
          <w:szCs w:val="28"/>
        </w:rPr>
        <w:t>о</w:t>
      </w:r>
      <w:r w:rsidR="00352648" w:rsidRPr="00DA3DB0">
        <w:rPr>
          <w:sz w:val="28"/>
          <w:szCs w:val="28"/>
        </w:rPr>
        <w:t>собенност</w:t>
      </w:r>
      <w:r>
        <w:rPr>
          <w:sz w:val="28"/>
          <w:szCs w:val="28"/>
        </w:rPr>
        <w:t>ей</w:t>
      </w:r>
      <w:r w:rsidR="00352648" w:rsidRPr="00DA3DB0">
        <w:rPr>
          <w:sz w:val="28"/>
          <w:szCs w:val="28"/>
        </w:rPr>
        <w:t xml:space="preserve"> бюджетной политики муниципального образования «Город Березники»  на 2020 год и плановый период</w:t>
      </w:r>
      <w:r w:rsidR="008A76DA">
        <w:rPr>
          <w:sz w:val="28"/>
          <w:szCs w:val="28"/>
        </w:rPr>
        <w:t>.</w:t>
      </w:r>
      <w:r w:rsidR="00352648" w:rsidRPr="00DA3DB0">
        <w:rPr>
          <w:sz w:val="28"/>
          <w:szCs w:val="28"/>
        </w:rPr>
        <w:t xml:space="preserve"> </w:t>
      </w:r>
    </w:p>
    <w:p w:rsidR="00D24AC0" w:rsidRDefault="00D24AC0" w:rsidP="002B261C">
      <w:pPr>
        <w:pStyle w:val="a3"/>
        <w:shd w:val="clear" w:color="auto" w:fill="FFFFFF"/>
        <w:spacing w:after="0" w:line="240" w:lineRule="auto"/>
        <w:ind w:left="0" w:firstLine="567"/>
        <w:jc w:val="both"/>
        <w:rPr>
          <w:rFonts w:eastAsia="Times New Roman" w:cstheme="minorHAnsi"/>
          <w:color w:val="000000"/>
          <w:sz w:val="28"/>
          <w:szCs w:val="28"/>
          <w:lang w:eastAsia="ru-RU"/>
        </w:rPr>
      </w:pPr>
    </w:p>
    <w:p w:rsidR="00352648" w:rsidRDefault="00352648" w:rsidP="002B261C">
      <w:pPr>
        <w:pStyle w:val="a3"/>
        <w:shd w:val="clear" w:color="auto" w:fill="FFFFFF"/>
        <w:spacing w:after="0" w:line="240" w:lineRule="auto"/>
        <w:ind w:left="0" w:firstLine="567"/>
        <w:jc w:val="both"/>
        <w:rPr>
          <w:rFonts w:eastAsia="Times New Roman" w:cstheme="minorHAnsi"/>
          <w:color w:val="000000"/>
          <w:sz w:val="28"/>
          <w:szCs w:val="28"/>
          <w:lang w:eastAsia="ru-RU"/>
        </w:rPr>
      </w:pPr>
      <w:r w:rsidRPr="00352648">
        <w:rPr>
          <w:rFonts w:eastAsia="Times New Roman" w:cstheme="minorHAnsi"/>
          <w:color w:val="000000"/>
          <w:sz w:val="28"/>
          <w:szCs w:val="28"/>
          <w:lang w:eastAsia="ru-RU"/>
        </w:rPr>
        <w:t xml:space="preserve">Предлагаемый проект бюджета представляет собой максимально реалистичный сценарий развития финансовой ситуации в муниципальном образовании «Город Березники». Он позволяет гарантировать безусловное исполнение расходных обязательств, при </w:t>
      </w:r>
      <w:r w:rsidR="00270839">
        <w:rPr>
          <w:rFonts w:eastAsia="Times New Roman" w:cstheme="minorHAnsi"/>
          <w:color w:val="000000"/>
          <w:sz w:val="28"/>
          <w:szCs w:val="28"/>
          <w:lang w:eastAsia="ru-RU"/>
        </w:rPr>
        <w:t xml:space="preserve">оптимально </w:t>
      </w:r>
      <w:r w:rsidRPr="00352648">
        <w:rPr>
          <w:rFonts w:eastAsia="Times New Roman" w:cstheme="minorHAnsi"/>
          <w:color w:val="000000"/>
          <w:sz w:val="28"/>
          <w:szCs w:val="28"/>
          <w:lang w:eastAsia="ru-RU"/>
        </w:rPr>
        <w:t>возможном дефиците.</w:t>
      </w:r>
    </w:p>
    <w:p w:rsidR="00DA3DB0" w:rsidRPr="00352648" w:rsidRDefault="00DA3DB0" w:rsidP="002B261C">
      <w:pPr>
        <w:pStyle w:val="a3"/>
        <w:shd w:val="clear" w:color="auto" w:fill="FFFFFF"/>
        <w:spacing w:after="0" w:line="240" w:lineRule="auto"/>
        <w:ind w:left="0" w:firstLine="567"/>
        <w:jc w:val="both"/>
        <w:rPr>
          <w:rFonts w:eastAsia="Times New Roman" w:cstheme="minorHAnsi"/>
          <w:color w:val="000000"/>
          <w:sz w:val="28"/>
          <w:szCs w:val="28"/>
          <w:lang w:eastAsia="ru-RU"/>
        </w:rPr>
      </w:pPr>
    </w:p>
    <w:p w:rsidR="000E0C48" w:rsidRPr="0042341F" w:rsidRDefault="000E0C48" w:rsidP="002B261C">
      <w:pPr>
        <w:spacing w:after="0" w:line="240" w:lineRule="auto"/>
        <w:ind w:firstLine="567"/>
        <w:jc w:val="both"/>
        <w:rPr>
          <w:rFonts w:ascii="Times New Roman" w:eastAsia="Times New Roman" w:hAnsi="Times New Roman" w:cs="Times New Roman"/>
          <w:bCs/>
          <w:sz w:val="28"/>
          <w:szCs w:val="28"/>
          <w:lang w:eastAsia="ru-RU"/>
        </w:rPr>
      </w:pPr>
      <w:r w:rsidRPr="0042341F">
        <w:rPr>
          <w:rFonts w:ascii="Times New Roman" w:eastAsia="Times New Roman" w:hAnsi="Times New Roman" w:cs="Times New Roman"/>
          <w:bCs/>
          <w:sz w:val="28"/>
          <w:szCs w:val="28"/>
          <w:lang w:eastAsia="ru-RU"/>
        </w:rPr>
        <w:t xml:space="preserve">             Контрольно-счетная палата рекомендовала </w:t>
      </w:r>
      <w:proofErr w:type="spellStart"/>
      <w:r w:rsidRPr="0042341F">
        <w:rPr>
          <w:rFonts w:ascii="Times New Roman" w:eastAsia="Times New Roman" w:hAnsi="Times New Roman" w:cs="Times New Roman"/>
          <w:sz w:val="28"/>
          <w:szCs w:val="28"/>
          <w:lang w:eastAsia="ru-RU"/>
        </w:rPr>
        <w:t>Березниковской</w:t>
      </w:r>
      <w:proofErr w:type="spellEnd"/>
      <w:r w:rsidRPr="0042341F">
        <w:rPr>
          <w:rFonts w:ascii="Times New Roman" w:eastAsia="Times New Roman" w:hAnsi="Times New Roman" w:cs="Times New Roman"/>
          <w:sz w:val="28"/>
          <w:szCs w:val="28"/>
          <w:lang w:eastAsia="ru-RU"/>
        </w:rPr>
        <w:t xml:space="preserve"> городской Думе</w:t>
      </w:r>
      <w:r w:rsidRPr="0042341F">
        <w:rPr>
          <w:rFonts w:ascii="Times New Roman" w:eastAsia="Times New Roman" w:hAnsi="Times New Roman" w:cs="Times New Roman"/>
          <w:bCs/>
          <w:sz w:val="28"/>
          <w:szCs w:val="28"/>
          <w:lang w:eastAsia="ru-RU"/>
        </w:rPr>
        <w:t xml:space="preserve"> </w:t>
      </w:r>
      <w:r w:rsidR="00A5116F">
        <w:rPr>
          <w:rFonts w:ascii="Times New Roman" w:eastAsia="Times New Roman" w:hAnsi="Times New Roman" w:cs="Times New Roman"/>
          <w:bCs/>
          <w:sz w:val="28"/>
          <w:szCs w:val="28"/>
          <w:lang w:eastAsia="ru-RU"/>
        </w:rPr>
        <w:t xml:space="preserve">принять </w:t>
      </w:r>
      <w:r w:rsidRPr="0042341F">
        <w:rPr>
          <w:rFonts w:ascii="Times New Roman" w:eastAsia="Times New Roman" w:hAnsi="Times New Roman" w:cs="Times New Roman"/>
          <w:bCs/>
          <w:sz w:val="28"/>
          <w:szCs w:val="28"/>
          <w:lang w:eastAsia="ru-RU"/>
        </w:rPr>
        <w:t>к рассмотрению</w:t>
      </w:r>
      <w:r w:rsidRPr="0042341F">
        <w:rPr>
          <w:rFonts w:ascii="Times New Roman" w:eastAsia="Times New Roman" w:hAnsi="Times New Roman" w:cs="Times New Roman"/>
          <w:sz w:val="28"/>
          <w:szCs w:val="28"/>
          <w:lang w:eastAsia="ru-RU"/>
        </w:rPr>
        <w:t xml:space="preserve"> в первом чтении</w:t>
      </w:r>
      <w:r w:rsidRPr="0042341F">
        <w:rPr>
          <w:rFonts w:ascii="Times New Roman" w:eastAsia="Times New Roman" w:hAnsi="Times New Roman" w:cs="Times New Roman"/>
          <w:bCs/>
          <w:sz w:val="28"/>
          <w:szCs w:val="28"/>
          <w:lang w:eastAsia="ru-RU"/>
        </w:rPr>
        <w:t xml:space="preserve"> </w:t>
      </w:r>
      <w:r w:rsidR="00270839">
        <w:rPr>
          <w:rFonts w:ascii="Times New Roman" w:eastAsia="Times New Roman" w:hAnsi="Times New Roman" w:cs="Times New Roman"/>
          <w:bCs/>
          <w:sz w:val="28"/>
          <w:szCs w:val="28"/>
          <w:lang w:eastAsia="ru-RU"/>
        </w:rPr>
        <w:t xml:space="preserve">представленный </w:t>
      </w:r>
      <w:r w:rsidRPr="0042341F">
        <w:rPr>
          <w:rFonts w:ascii="Times New Roman" w:eastAsia="Times New Roman" w:hAnsi="Times New Roman" w:cs="Times New Roman"/>
          <w:bCs/>
          <w:sz w:val="28"/>
          <w:szCs w:val="28"/>
          <w:lang w:eastAsia="ru-RU"/>
        </w:rPr>
        <w:t>проект решения</w:t>
      </w:r>
      <w:r w:rsidR="00270839">
        <w:rPr>
          <w:rFonts w:ascii="Times New Roman" w:eastAsia="Times New Roman" w:hAnsi="Times New Roman" w:cs="Times New Roman"/>
          <w:bCs/>
          <w:sz w:val="28"/>
          <w:szCs w:val="28"/>
          <w:lang w:eastAsia="ru-RU"/>
        </w:rPr>
        <w:t>.</w:t>
      </w:r>
      <w:r w:rsidRPr="0042341F">
        <w:rPr>
          <w:rFonts w:ascii="Times New Roman" w:eastAsia="Times New Roman" w:hAnsi="Times New Roman" w:cs="Times New Roman"/>
          <w:bCs/>
          <w:sz w:val="28"/>
          <w:szCs w:val="28"/>
          <w:lang w:eastAsia="ru-RU"/>
        </w:rPr>
        <w:t xml:space="preserve"> </w:t>
      </w:r>
    </w:p>
    <w:p w:rsidR="000E0C48" w:rsidRDefault="000E0C48" w:rsidP="002B261C">
      <w:pPr>
        <w:ind w:firstLine="567"/>
        <w:jc w:val="both"/>
        <w:rPr>
          <w:color w:val="333333"/>
          <w:shd w:val="clear" w:color="auto" w:fill="FFFFFF"/>
        </w:rPr>
      </w:pPr>
    </w:p>
    <w:p w:rsidR="00476326" w:rsidRPr="0067633B" w:rsidRDefault="0067633B" w:rsidP="002B261C">
      <w:pPr>
        <w:autoSpaceDE w:val="0"/>
        <w:autoSpaceDN w:val="0"/>
        <w:adjustRightInd w:val="0"/>
        <w:ind w:firstLine="567"/>
        <w:jc w:val="both"/>
        <w:rPr>
          <w:rFonts w:ascii="Times New Roman" w:hAnsi="Times New Roman" w:cs="Times New Roman"/>
          <w:sz w:val="28"/>
          <w:szCs w:val="28"/>
          <w:shd w:val="clear" w:color="auto" w:fill="FFFFFF"/>
        </w:rPr>
      </w:pPr>
      <w:r w:rsidRPr="0067633B">
        <w:rPr>
          <w:rFonts w:ascii="Times New Roman" w:hAnsi="Times New Roman" w:cs="Times New Roman"/>
          <w:sz w:val="28"/>
          <w:szCs w:val="28"/>
          <w:shd w:val="clear" w:color="auto" w:fill="FFFFFF"/>
        </w:rPr>
        <w:t>Спасибо за внимание!</w:t>
      </w:r>
    </w:p>
    <w:p w:rsidR="003E72A6" w:rsidRPr="00EC1DE7" w:rsidRDefault="00EC1DE7" w:rsidP="002B261C">
      <w:pPr>
        <w:widowControl w:val="0"/>
        <w:shd w:val="clear" w:color="auto" w:fill="FFFFFF"/>
        <w:ind w:firstLine="567"/>
        <w:jc w:val="both"/>
        <w:rPr>
          <w:sz w:val="28"/>
          <w:szCs w:val="28"/>
        </w:rPr>
      </w:pPr>
      <w:r>
        <w:rPr>
          <w:rFonts w:cstheme="minorHAnsi"/>
          <w:color w:val="000000"/>
          <w:sz w:val="28"/>
          <w:szCs w:val="28"/>
          <w:shd w:val="clear" w:color="auto" w:fill="FFFFFF"/>
        </w:rPr>
        <w:t xml:space="preserve">Председатель </w:t>
      </w:r>
      <w:r>
        <w:rPr>
          <w:sz w:val="28"/>
          <w:szCs w:val="28"/>
        </w:rPr>
        <w:t xml:space="preserve">КСП </w:t>
      </w:r>
      <w:proofErr w:type="spellStart"/>
      <w:r>
        <w:rPr>
          <w:sz w:val="28"/>
          <w:szCs w:val="28"/>
        </w:rPr>
        <w:t>г</w:t>
      </w:r>
      <w:proofErr w:type="gramStart"/>
      <w:r>
        <w:rPr>
          <w:sz w:val="28"/>
          <w:szCs w:val="28"/>
        </w:rPr>
        <w:t>.Б</w:t>
      </w:r>
      <w:proofErr w:type="gramEnd"/>
      <w:r>
        <w:rPr>
          <w:sz w:val="28"/>
          <w:szCs w:val="28"/>
        </w:rPr>
        <w:t>ерезники</w:t>
      </w:r>
      <w:proofErr w:type="spellEnd"/>
      <w:r>
        <w:rPr>
          <w:sz w:val="28"/>
          <w:szCs w:val="28"/>
        </w:rPr>
        <w:t xml:space="preserve">                                                   </w:t>
      </w:r>
      <w:proofErr w:type="spellStart"/>
      <w:r>
        <w:rPr>
          <w:sz w:val="28"/>
          <w:szCs w:val="28"/>
        </w:rPr>
        <w:t>С.Г.Зотова</w:t>
      </w:r>
      <w:proofErr w:type="spellEnd"/>
    </w:p>
    <w:p w:rsidR="00AF6C7B" w:rsidRPr="007028A1" w:rsidRDefault="00AF6C7B">
      <w:pPr>
        <w:rPr>
          <w:sz w:val="28"/>
          <w:szCs w:val="28"/>
        </w:rPr>
      </w:pPr>
    </w:p>
    <w:sectPr w:rsidR="00AF6C7B" w:rsidRPr="007028A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B5D" w:rsidRDefault="000D1B5D" w:rsidP="003E72A6">
      <w:pPr>
        <w:spacing w:after="0" w:line="240" w:lineRule="auto"/>
      </w:pPr>
      <w:r>
        <w:separator/>
      </w:r>
    </w:p>
  </w:endnote>
  <w:endnote w:type="continuationSeparator" w:id="0">
    <w:p w:rsidR="000D1B5D" w:rsidRDefault="000D1B5D" w:rsidP="003E7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B5D" w:rsidRDefault="000D1B5D" w:rsidP="003E72A6">
      <w:pPr>
        <w:spacing w:after="0" w:line="240" w:lineRule="auto"/>
      </w:pPr>
      <w:r>
        <w:separator/>
      </w:r>
    </w:p>
  </w:footnote>
  <w:footnote w:type="continuationSeparator" w:id="0">
    <w:p w:rsidR="000D1B5D" w:rsidRDefault="000D1B5D" w:rsidP="003E72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25506"/>
    <w:multiLevelType w:val="hybridMultilevel"/>
    <w:tmpl w:val="3D1A646E"/>
    <w:lvl w:ilvl="0" w:tplc="04190001">
      <w:start w:val="1"/>
      <w:numFmt w:val="bullet"/>
      <w:lvlText w:val=""/>
      <w:lvlJc w:val="left"/>
      <w:pPr>
        <w:ind w:left="786" w:hanging="360"/>
      </w:pPr>
      <w:rPr>
        <w:rFonts w:ascii="Symbol" w:hAnsi="Symbol" w:hint="default"/>
        <w:b w:val="0"/>
        <w:sz w:val="24"/>
        <w:szCs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62563DCD"/>
    <w:multiLevelType w:val="hybridMultilevel"/>
    <w:tmpl w:val="15A01644"/>
    <w:lvl w:ilvl="0" w:tplc="04190001">
      <w:start w:val="1"/>
      <w:numFmt w:val="bullet"/>
      <w:lvlText w:val=""/>
      <w:lvlJc w:val="left"/>
      <w:pPr>
        <w:ind w:left="1070" w:hanging="360"/>
      </w:pPr>
      <w:rPr>
        <w:rFonts w:ascii="Symbol" w:hAnsi="Symbol" w:hint="default"/>
        <w:color w:val="auto"/>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036"/>
    <w:rsid w:val="00007BEB"/>
    <w:rsid w:val="000247D5"/>
    <w:rsid w:val="00054748"/>
    <w:rsid w:val="000D1B5D"/>
    <w:rsid w:val="000E0C48"/>
    <w:rsid w:val="000E0F46"/>
    <w:rsid w:val="0011452B"/>
    <w:rsid w:val="00120547"/>
    <w:rsid w:val="00144725"/>
    <w:rsid w:val="001711E7"/>
    <w:rsid w:val="001A1E30"/>
    <w:rsid w:val="001A3462"/>
    <w:rsid w:val="001B20FD"/>
    <w:rsid w:val="001F4938"/>
    <w:rsid w:val="0022057A"/>
    <w:rsid w:val="00242887"/>
    <w:rsid w:val="0024374D"/>
    <w:rsid w:val="0024799C"/>
    <w:rsid w:val="00270839"/>
    <w:rsid w:val="002921AF"/>
    <w:rsid w:val="002B261C"/>
    <w:rsid w:val="002B600E"/>
    <w:rsid w:val="002C5B84"/>
    <w:rsid w:val="002D295B"/>
    <w:rsid w:val="00301B8F"/>
    <w:rsid w:val="00352648"/>
    <w:rsid w:val="00352B14"/>
    <w:rsid w:val="003A482D"/>
    <w:rsid w:val="003E72A6"/>
    <w:rsid w:val="003F6FB5"/>
    <w:rsid w:val="00403B0A"/>
    <w:rsid w:val="00423139"/>
    <w:rsid w:val="00426C76"/>
    <w:rsid w:val="00427149"/>
    <w:rsid w:val="004620E4"/>
    <w:rsid w:val="004757D9"/>
    <w:rsid w:val="00476326"/>
    <w:rsid w:val="00490F96"/>
    <w:rsid w:val="00493906"/>
    <w:rsid w:val="004B3286"/>
    <w:rsid w:val="004C19B5"/>
    <w:rsid w:val="004F311D"/>
    <w:rsid w:val="004F616A"/>
    <w:rsid w:val="00546498"/>
    <w:rsid w:val="00566D67"/>
    <w:rsid w:val="005951D0"/>
    <w:rsid w:val="005A0AC0"/>
    <w:rsid w:val="005A5653"/>
    <w:rsid w:val="005B3404"/>
    <w:rsid w:val="005C7D97"/>
    <w:rsid w:val="005E4E33"/>
    <w:rsid w:val="005F71FD"/>
    <w:rsid w:val="005F7661"/>
    <w:rsid w:val="006168D4"/>
    <w:rsid w:val="006705DA"/>
    <w:rsid w:val="0067633B"/>
    <w:rsid w:val="0068698D"/>
    <w:rsid w:val="006A3DC4"/>
    <w:rsid w:val="006C1EE9"/>
    <w:rsid w:val="006D1083"/>
    <w:rsid w:val="007028A1"/>
    <w:rsid w:val="0072395B"/>
    <w:rsid w:val="00784AED"/>
    <w:rsid w:val="00785049"/>
    <w:rsid w:val="007854C6"/>
    <w:rsid w:val="007A1DF8"/>
    <w:rsid w:val="007B6B7C"/>
    <w:rsid w:val="007C2173"/>
    <w:rsid w:val="007C467F"/>
    <w:rsid w:val="007C765E"/>
    <w:rsid w:val="00811036"/>
    <w:rsid w:val="00884F67"/>
    <w:rsid w:val="008A6E5E"/>
    <w:rsid w:val="008A76DA"/>
    <w:rsid w:val="008C40F9"/>
    <w:rsid w:val="009132A7"/>
    <w:rsid w:val="009158C6"/>
    <w:rsid w:val="009327F6"/>
    <w:rsid w:val="009D6FDE"/>
    <w:rsid w:val="009E1DB7"/>
    <w:rsid w:val="009F284A"/>
    <w:rsid w:val="00A06541"/>
    <w:rsid w:val="00A32AC3"/>
    <w:rsid w:val="00A32D5B"/>
    <w:rsid w:val="00A41AB0"/>
    <w:rsid w:val="00A5116F"/>
    <w:rsid w:val="00A60109"/>
    <w:rsid w:val="00A636C2"/>
    <w:rsid w:val="00A73929"/>
    <w:rsid w:val="00AA786C"/>
    <w:rsid w:val="00AB304D"/>
    <w:rsid w:val="00AD0399"/>
    <w:rsid w:val="00AF6C7B"/>
    <w:rsid w:val="00B52427"/>
    <w:rsid w:val="00B80481"/>
    <w:rsid w:val="00BA00A9"/>
    <w:rsid w:val="00BB0749"/>
    <w:rsid w:val="00C3028E"/>
    <w:rsid w:val="00C401E6"/>
    <w:rsid w:val="00C429F3"/>
    <w:rsid w:val="00C62CF6"/>
    <w:rsid w:val="00C65587"/>
    <w:rsid w:val="00C94ECA"/>
    <w:rsid w:val="00CA6780"/>
    <w:rsid w:val="00CB338D"/>
    <w:rsid w:val="00CD7B07"/>
    <w:rsid w:val="00CE5ED6"/>
    <w:rsid w:val="00CE7FEC"/>
    <w:rsid w:val="00D20128"/>
    <w:rsid w:val="00D24AC0"/>
    <w:rsid w:val="00D90346"/>
    <w:rsid w:val="00DA3DB0"/>
    <w:rsid w:val="00DB21E6"/>
    <w:rsid w:val="00DD5890"/>
    <w:rsid w:val="00DF5FF3"/>
    <w:rsid w:val="00DF6410"/>
    <w:rsid w:val="00E35C1D"/>
    <w:rsid w:val="00E42687"/>
    <w:rsid w:val="00E43D63"/>
    <w:rsid w:val="00E50635"/>
    <w:rsid w:val="00E5615A"/>
    <w:rsid w:val="00EB7FD2"/>
    <w:rsid w:val="00EC18FC"/>
    <w:rsid w:val="00EC1DE7"/>
    <w:rsid w:val="00ED1632"/>
    <w:rsid w:val="00F05DA1"/>
    <w:rsid w:val="00F27130"/>
    <w:rsid w:val="00F52360"/>
    <w:rsid w:val="00F56C29"/>
    <w:rsid w:val="00F83AE6"/>
    <w:rsid w:val="00FC5A0E"/>
    <w:rsid w:val="00FD1133"/>
    <w:rsid w:val="00FE5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B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B07"/>
    <w:pPr>
      <w:ind w:left="720"/>
      <w:contextualSpacing/>
    </w:pPr>
  </w:style>
  <w:style w:type="paragraph" w:styleId="a4">
    <w:name w:val="footnote text"/>
    <w:aliases w:val="Знак Знак Знак Знак Знак Знак Знак Знак Знак,Текст сноски НИВ,Текст сноски Знак Знак,fn,Знак Знак Знак Знак,Текст сноски Знак1, Знак Знак Знак,Текст сноски Знак1 Знак,Текст сноски Знак Знак1 Знак, Знак Знак Знак1 Знак,Знак Знак Знак"/>
    <w:basedOn w:val="a"/>
    <w:link w:val="a5"/>
    <w:uiPriority w:val="99"/>
    <w:rsid w:val="003E72A6"/>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Знак Знак Знак Знак Знак Знак Знак Знак Знак Знак,Текст сноски НИВ Знак,Текст сноски Знак Знак Знак,fn Знак,Знак Знак Знак Знак Знак,Текст сноски Знак1 Знак1, Знак Знак Знак Знак,Текст сноски Знак1 Знак Знак, Знак Знак Знак1 Знак Знак"/>
    <w:basedOn w:val="a0"/>
    <w:link w:val="a4"/>
    <w:uiPriority w:val="99"/>
    <w:rsid w:val="003E72A6"/>
    <w:rPr>
      <w:rFonts w:ascii="Times New Roman" w:eastAsia="Times New Roman" w:hAnsi="Times New Roman" w:cs="Times New Roman"/>
      <w:sz w:val="20"/>
      <w:szCs w:val="20"/>
      <w:lang w:eastAsia="ru-RU"/>
    </w:rPr>
  </w:style>
  <w:style w:type="character" w:styleId="a6">
    <w:name w:val="footnote reference"/>
    <w:uiPriority w:val="99"/>
    <w:semiHidden/>
    <w:rsid w:val="003E72A6"/>
    <w:rPr>
      <w:vertAlign w:val="superscript"/>
    </w:rPr>
  </w:style>
  <w:style w:type="paragraph" w:customStyle="1" w:styleId="Default">
    <w:name w:val="Default"/>
    <w:rsid w:val="002C5B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2B26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26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B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B07"/>
    <w:pPr>
      <w:ind w:left="720"/>
      <w:contextualSpacing/>
    </w:pPr>
  </w:style>
  <w:style w:type="paragraph" w:styleId="a4">
    <w:name w:val="footnote text"/>
    <w:aliases w:val="Знак Знак Знак Знак Знак Знак Знак Знак Знак,Текст сноски НИВ,Текст сноски Знак Знак,fn,Знак Знак Знак Знак,Текст сноски Знак1, Знак Знак Знак,Текст сноски Знак1 Знак,Текст сноски Знак Знак1 Знак, Знак Знак Знак1 Знак,Знак Знак Знак"/>
    <w:basedOn w:val="a"/>
    <w:link w:val="a5"/>
    <w:uiPriority w:val="99"/>
    <w:rsid w:val="003E72A6"/>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Знак Знак Знак Знак Знак Знак Знак Знак Знак Знак,Текст сноски НИВ Знак,Текст сноски Знак Знак Знак,fn Знак,Знак Знак Знак Знак Знак,Текст сноски Знак1 Знак1, Знак Знак Знак Знак,Текст сноски Знак1 Знак Знак, Знак Знак Знак1 Знак Знак"/>
    <w:basedOn w:val="a0"/>
    <w:link w:val="a4"/>
    <w:uiPriority w:val="99"/>
    <w:rsid w:val="003E72A6"/>
    <w:rPr>
      <w:rFonts w:ascii="Times New Roman" w:eastAsia="Times New Roman" w:hAnsi="Times New Roman" w:cs="Times New Roman"/>
      <w:sz w:val="20"/>
      <w:szCs w:val="20"/>
      <w:lang w:eastAsia="ru-RU"/>
    </w:rPr>
  </w:style>
  <w:style w:type="character" w:styleId="a6">
    <w:name w:val="footnote reference"/>
    <w:uiPriority w:val="99"/>
    <w:semiHidden/>
    <w:rsid w:val="003E72A6"/>
    <w:rPr>
      <w:vertAlign w:val="superscript"/>
    </w:rPr>
  </w:style>
  <w:style w:type="paragraph" w:customStyle="1" w:styleId="Default">
    <w:name w:val="Default"/>
    <w:rsid w:val="002C5B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2B26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26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2CB5B-962F-4C11-936C-3D18653CA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dc:creator>
  <cp:lastModifiedBy>Batrakova</cp:lastModifiedBy>
  <cp:revision>2</cp:revision>
  <cp:lastPrinted>2019-11-08T10:37:00Z</cp:lastPrinted>
  <dcterms:created xsi:type="dcterms:W3CDTF">2019-11-22T12:21:00Z</dcterms:created>
  <dcterms:modified xsi:type="dcterms:W3CDTF">2019-11-22T12:21:00Z</dcterms:modified>
</cp:coreProperties>
</file>