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6390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3900">
        <w:rPr>
          <w:rFonts w:ascii="Times New Roman" w:hAnsi="Times New Roman"/>
          <w:b/>
          <w:sz w:val="28"/>
          <w:szCs w:val="28"/>
        </w:rPr>
        <w:t>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BA6C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составл</w:t>
      </w:r>
      <w:r w:rsidR="0023689E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 xml:space="preserve"> 1</w:t>
      </w:r>
      <w:r w:rsidR="00BA6C08">
        <w:rPr>
          <w:rFonts w:ascii="Times New Roman" w:hAnsi="Times New Roman"/>
          <w:sz w:val="28"/>
          <w:szCs w:val="28"/>
        </w:rPr>
        <w:t>54</w:t>
      </w:r>
      <w:r w:rsidR="00463900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463900">
        <w:rPr>
          <w:rFonts w:ascii="Times New Roman" w:hAnsi="Times New Roman"/>
          <w:sz w:val="28"/>
          <w:szCs w:val="28"/>
        </w:rPr>
        <w:t>на 01.10.</w:t>
      </w:r>
      <w:r w:rsidR="00AF44B0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 w:rsidR="00AF44B0">
        <w:rPr>
          <w:rFonts w:ascii="Times New Roman" w:hAnsi="Times New Roman"/>
          <w:sz w:val="28"/>
          <w:szCs w:val="28"/>
        </w:rPr>
        <w:t xml:space="preserve"> год</w:t>
      </w:r>
      <w:r w:rsidR="0023689E">
        <w:rPr>
          <w:rFonts w:ascii="Times New Roman" w:hAnsi="Times New Roman"/>
          <w:sz w:val="28"/>
          <w:szCs w:val="28"/>
        </w:rPr>
        <w:t>а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6A5C9C">
        <w:rPr>
          <w:rFonts w:ascii="Times New Roman" w:hAnsi="Times New Roman"/>
          <w:sz w:val="28"/>
          <w:szCs w:val="28"/>
        </w:rPr>
        <w:t>1</w:t>
      </w:r>
      <w:r w:rsidR="00463900">
        <w:rPr>
          <w:rFonts w:ascii="Times New Roman" w:hAnsi="Times New Roman"/>
          <w:sz w:val="28"/>
          <w:szCs w:val="28"/>
        </w:rPr>
        <w:t>0173</w:t>
      </w:r>
      <w:r w:rsidRPr="00FC17E9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4</w:t>
      </w:r>
      <w:r w:rsidR="00BA6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CE0A07">
        <w:rPr>
          <w:rFonts w:ascii="Times New Roman" w:hAnsi="Times New Roman"/>
          <w:sz w:val="28"/>
          <w:szCs w:val="28"/>
        </w:rPr>
        <w:t>65</w:t>
      </w:r>
      <w:r w:rsidR="00FC17E9">
        <w:rPr>
          <w:rFonts w:ascii="Times New Roman" w:hAnsi="Times New Roman"/>
          <w:sz w:val="28"/>
          <w:szCs w:val="28"/>
        </w:rPr>
        <w:t>,</w:t>
      </w:r>
      <w:r w:rsidR="00CE0A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1.Председатель представительного органа (компенсаци</w:t>
      </w:r>
      <w:r w:rsidR="006A01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</w:t>
      </w:r>
      <w:r w:rsidR="00463900">
        <w:rPr>
          <w:rFonts w:ascii="Times New Roman" w:hAnsi="Times New Roman"/>
          <w:sz w:val="28"/>
          <w:szCs w:val="28"/>
        </w:rPr>
        <w:t>2</w:t>
      </w:r>
      <w:r w:rsidR="00EC0DCA">
        <w:rPr>
          <w:rFonts w:ascii="Times New Roman" w:hAnsi="Times New Roman"/>
          <w:sz w:val="28"/>
          <w:szCs w:val="28"/>
        </w:rPr>
        <w:t>1</w:t>
      </w:r>
      <w:r w:rsidR="00463900">
        <w:rPr>
          <w:rFonts w:ascii="Times New Roman" w:hAnsi="Times New Roman"/>
          <w:sz w:val="28"/>
          <w:szCs w:val="28"/>
        </w:rPr>
        <w:t>0</w:t>
      </w:r>
      <w:r w:rsidR="00EC0DCA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463900">
        <w:rPr>
          <w:rFonts w:ascii="Times New Roman" w:hAnsi="Times New Roman"/>
          <w:sz w:val="28"/>
          <w:szCs w:val="28"/>
        </w:rPr>
        <w:t>3540</w:t>
      </w:r>
      <w:r w:rsidR="00EC0DCA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</w:t>
      </w:r>
      <w:r w:rsidR="006A018C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463900">
        <w:rPr>
          <w:rFonts w:ascii="Times New Roman" w:hAnsi="Times New Roman"/>
          <w:sz w:val="28"/>
          <w:szCs w:val="28"/>
        </w:rPr>
        <w:t>6334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CE0A07">
        <w:rPr>
          <w:rFonts w:ascii="Times New Roman" w:hAnsi="Times New Roman"/>
          <w:sz w:val="28"/>
          <w:szCs w:val="28"/>
        </w:rPr>
        <w:t>5900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E0A07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CE0A07">
        <w:rPr>
          <w:rFonts w:ascii="Times New Roman" w:hAnsi="Times New Roman"/>
          <w:sz w:val="28"/>
          <w:szCs w:val="28"/>
        </w:rPr>
        <w:t>433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E0A07">
        <w:rPr>
          <w:rFonts w:ascii="Times New Roman" w:hAnsi="Times New Roman"/>
          <w:sz w:val="28"/>
          <w:szCs w:val="28"/>
        </w:rPr>
        <w:t>7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463900">
        <w:rPr>
          <w:rFonts w:ascii="Times New Roman" w:hAnsi="Times New Roman"/>
          <w:sz w:val="28"/>
          <w:szCs w:val="28"/>
        </w:rPr>
        <w:t>88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463900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CE0A07">
        <w:rPr>
          <w:rFonts w:ascii="Times New Roman" w:hAnsi="Times New Roman"/>
          <w:sz w:val="28"/>
          <w:szCs w:val="28"/>
        </w:rPr>
        <w:t>).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</w:t>
      </w:r>
      <w:r w:rsidR="00463900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0.2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533FC2">
        <w:rPr>
          <w:rFonts w:ascii="Times New Roman" w:hAnsi="Times New Roman"/>
          <w:sz w:val="28"/>
          <w:szCs w:val="28"/>
        </w:rPr>
        <w:t>30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533FC2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6054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6054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CE0A07">
        <w:rPr>
          <w:rFonts w:ascii="Times New Roman" w:hAnsi="Times New Roman"/>
          <w:sz w:val="28"/>
          <w:szCs w:val="28"/>
        </w:rPr>
        <w:t>9 месяцев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 (квартальный отчет),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1D388B">
        <w:rPr>
          <w:rFonts w:ascii="Times New Roman" w:hAnsi="Times New Roman"/>
          <w:sz w:val="28"/>
          <w:szCs w:val="28"/>
        </w:rPr>
        <w:t xml:space="preserve"> за 20</w:t>
      </w:r>
      <w:r w:rsidR="00C86AE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1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463900">
        <w:rPr>
          <w:rFonts w:ascii="Times New Roman" w:hAnsi="Times New Roman"/>
          <w:sz w:val="28"/>
          <w:szCs w:val="28"/>
        </w:rPr>
        <w:t>9 месяцев</w:t>
      </w:r>
      <w:r w:rsidR="00605413">
        <w:rPr>
          <w:rFonts w:ascii="Times New Roman" w:hAnsi="Times New Roman"/>
          <w:sz w:val="28"/>
          <w:szCs w:val="28"/>
        </w:rPr>
        <w:t xml:space="preserve"> </w:t>
      </w:r>
      <w:r w:rsidR="00532C34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593FDD">
        <w:rPr>
          <w:rFonts w:ascii="Times New Roman" w:hAnsi="Times New Roman"/>
          <w:sz w:val="28"/>
          <w:szCs w:val="28"/>
        </w:rPr>
        <w:t>11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BA6C08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463900">
        <w:rPr>
          <w:rFonts w:ascii="Times New Roman" w:hAnsi="Times New Roman"/>
          <w:sz w:val="28"/>
          <w:szCs w:val="28"/>
        </w:rPr>
        <w:t xml:space="preserve"> и </w:t>
      </w:r>
      <w:r w:rsidR="00593FDD">
        <w:rPr>
          <w:rFonts w:ascii="Times New Roman" w:hAnsi="Times New Roman"/>
          <w:sz w:val="28"/>
          <w:szCs w:val="28"/>
        </w:rPr>
        <w:t xml:space="preserve">2 распоряжения </w:t>
      </w:r>
      <w:r w:rsidR="00463900">
        <w:rPr>
          <w:rFonts w:ascii="Times New Roman" w:hAnsi="Times New Roman"/>
          <w:sz w:val="28"/>
          <w:szCs w:val="28"/>
        </w:rPr>
        <w:t>по основной деятельности.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0E4FB6"/>
    <w:rsid w:val="001626A4"/>
    <w:rsid w:val="001D388B"/>
    <w:rsid w:val="0023689E"/>
    <w:rsid w:val="00240963"/>
    <w:rsid w:val="002463A6"/>
    <w:rsid w:val="00273384"/>
    <w:rsid w:val="00284501"/>
    <w:rsid w:val="002D1A37"/>
    <w:rsid w:val="0045377A"/>
    <w:rsid w:val="00463900"/>
    <w:rsid w:val="00532C34"/>
    <w:rsid w:val="00533FC2"/>
    <w:rsid w:val="00593FDD"/>
    <w:rsid w:val="005C7C50"/>
    <w:rsid w:val="00605413"/>
    <w:rsid w:val="00614189"/>
    <w:rsid w:val="006A018C"/>
    <w:rsid w:val="006A5C9C"/>
    <w:rsid w:val="006B2076"/>
    <w:rsid w:val="0070193F"/>
    <w:rsid w:val="00707BF9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F44B0"/>
    <w:rsid w:val="00B12C78"/>
    <w:rsid w:val="00BA6C08"/>
    <w:rsid w:val="00BC68E6"/>
    <w:rsid w:val="00C363BF"/>
    <w:rsid w:val="00C55557"/>
    <w:rsid w:val="00C7621D"/>
    <w:rsid w:val="00C86AE7"/>
    <w:rsid w:val="00CE0A07"/>
    <w:rsid w:val="00DB1A2D"/>
    <w:rsid w:val="00DE54C9"/>
    <w:rsid w:val="00E76E85"/>
    <w:rsid w:val="00EA7409"/>
    <w:rsid w:val="00EC0DCA"/>
    <w:rsid w:val="00FA1840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Ирина Вавилина</cp:lastModifiedBy>
  <cp:revision>48</cp:revision>
  <dcterms:created xsi:type="dcterms:W3CDTF">2017-01-18T06:56:00Z</dcterms:created>
  <dcterms:modified xsi:type="dcterms:W3CDTF">2022-10-07T09:48:00Z</dcterms:modified>
</cp:coreProperties>
</file>