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EA" w:rsidRDefault="00D238EA" w:rsidP="00D238EA">
      <w:pPr>
        <w:pStyle w:val="Default"/>
        <w:jc w:val="center"/>
      </w:pPr>
      <w:r>
        <w:rPr>
          <w:noProof/>
          <w:spacing w:val="16"/>
          <w:sz w:val="2"/>
          <w:szCs w:val="20"/>
          <w:lang w:eastAsia="ru-RU"/>
        </w:rPr>
        <w:drawing>
          <wp:inline distT="0" distB="0" distL="0" distR="0">
            <wp:extent cx="698500" cy="781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EA" w:rsidRPr="005602A5" w:rsidRDefault="00D238EA" w:rsidP="00D238EA">
      <w:pPr>
        <w:keepNext/>
        <w:spacing w:after="120"/>
        <w:jc w:val="center"/>
        <w:outlineLvl w:val="0"/>
        <w:rPr>
          <w:b/>
          <w:spacing w:val="16"/>
          <w:sz w:val="40"/>
          <w:szCs w:val="40"/>
        </w:rPr>
      </w:pPr>
      <w:r w:rsidRPr="005602A5">
        <w:rPr>
          <w:b/>
          <w:spacing w:val="16"/>
          <w:sz w:val="40"/>
          <w:szCs w:val="40"/>
        </w:rPr>
        <w:t>ПРИКАЗ</w:t>
      </w:r>
    </w:p>
    <w:p w:rsidR="00D238EA" w:rsidRPr="005602A5" w:rsidRDefault="00D238EA" w:rsidP="00D238EA">
      <w:pPr>
        <w:keepNext/>
        <w:jc w:val="center"/>
        <w:outlineLvl w:val="0"/>
        <w:rPr>
          <w:b/>
          <w:sz w:val="32"/>
          <w:szCs w:val="32"/>
        </w:rPr>
      </w:pPr>
      <w:r w:rsidRPr="005602A5">
        <w:rPr>
          <w:b/>
          <w:sz w:val="32"/>
          <w:szCs w:val="32"/>
        </w:rPr>
        <w:t xml:space="preserve">ПРЕДСЕДАТЕЛЯ КОНТРОЛЬНО-СЧЕТНОЙ ПАЛАТЫ          </w:t>
      </w:r>
      <w:r w:rsidRPr="005602A5">
        <w:rPr>
          <w:b/>
          <w:sz w:val="32"/>
          <w:szCs w:val="32"/>
        </w:rPr>
        <w:br/>
        <w:t>ГОРОДА БЕРЕЗНИКИ</w:t>
      </w:r>
    </w:p>
    <w:p w:rsidR="00D238EA" w:rsidRPr="005602A5" w:rsidRDefault="00D238EA" w:rsidP="00D238EA">
      <w:pPr>
        <w:jc w:val="center"/>
        <w:rPr>
          <w:spacing w:val="16"/>
          <w:sz w:val="32"/>
          <w:szCs w:val="20"/>
        </w:rPr>
      </w:pPr>
    </w:p>
    <w:p w:rsidR="00D238EA" w:rsidRPr="005602A5" w:rsidRDefault="00D238EA" w:rsidP="00D238EA">
      <w:pPr>
        <w:ind w:firstLine="708"/>
        <w:rPr>
          <w:spacing w:val="16"/>
          <w:sz w:val="28"/>
          <w:szCs w:val="20"/>
          <w:u w:val="single"/>
        </w:rPr>
      </w:pPr>
      <w:r>
        <w:rPr>
          <w:spacing w:val="16"/>
          <w:sz w:val="28"/>
          <w:szCs w:val="20"/>
          <w:u w:val="single"/>
        </w:rPr>
        <w:t>30</w:t>
      </w:r>
      <w:r w:rsidRPr="005602A5">
        <w:rPr>
          <w:spacing w:val="16"/>
          <w:sz w:val="28"/>
          <w:szCs w:val="20"/>
          <w:u w:val="single"/>
        </w:rPr>
        <w:t>.</w:t>
      </w:r>
      <w:r>
        <w:rPr>
          <w:spacing w:val="16"/>
          <w:sz w:val="28"/>
          <w:szCs w:val="20"/>
          <w:u w:val="single"/>
        </w:rPr>
        <w:t>01.</w:t>
      </w:r>
      <w:r w:rsidRPr="005602A5">
        <w:rPr>
          <w:spacing w:val="16"/>
          <w:sz w:val="28"/>
          <w:szCs w:val="20"/>
          <w:u w:val="single"/>
        </w:rPr>
        <w:t>20</w:t>
      </w:r>
      <w:r w:rsidR="00010182">
        <w:rPr>
          <w:spacing w:val="16"/>
          <w:sz w:val="28"/>
          <w:szCs w:val="20"/>
          <w:u w:val="single"/>
        </w:rPr>
        <w:t>22</w:t>
      </w:r>
      <w:r w:rsidRPr="005602A5">
        <w:rPr>
          <w:spacing w:val="16"/>
          <w:sz w:val="28"/>
          <w:szCs w:val="20"/>
          <w:u w:val="single"/>
        </w:rPr>
        <w:t xml:space="preserve">  </w:t>
      </w:r>
      <w:r w:rsidRPr="005602A5">
        <w:rPr>
          <w:spacing w:val="16"/>
          <w:sz w:val="28"/>
          <w:szCs w:val="20"/>
        </w:rPr>
        <w:t xml:space="preserve">                                                     </w:t>
      </w:r>
      <w:r w:rsidR="00010182">
        <w:rPr>
          <w:spacing w:val="16"/>
          <w:sz w:val="28"/>
          <w:szCs w:val="20"/>
        </w:rPr>
        <w:t xml:space="preserve">               </w:t>
      </w:r>
      <w:r w:rsidRPr="005602A5">
        <w:rPr>
          <w:spacing w:val="16"/>
          <w:sz w:val="28"/>
          <w:szCs w:val="20"/>
          <w:u w:val="single"/>
        </w:rPr>
        <w:t xml:space="preserve"> № </w:t>
      </w:r>
      <w:r w:rsidR="00010182">
        <w:rPr>
          <w:spacing w:val="16"/>
          <w:sz w:val="28"/>
          <w:szCs w:val="20"/>
          <w:u w:val="single"/>
        </w:rPr>
        <w:t>28</w:t>
      </w:r>
      <w:r w:rsidRPr="005602A5">
        <w:rPr>
          <w:spacing w:val="16"/>
          <w:sz w:val="28"/>
          <w:szCs w:val="20"/>
          <w:u w:val="single"/>
        </w:rPr>
        <w:t xml:space="preserve">-од </w:t>
      </w:r>
    </w:p>
    <w:p w:rsidR="00D238EA" w:rsidRDefault="00D238EA" w:rsidP="00D238EA">
      <w:pPr>
        <w:pStyle w:val="Default"/>
        <w:jc w:val="center"/>
      </w:pPr>
    </w:p>
    <w:p w:rsidR="00D238EA" w:rsidRPr="00D238EA" w:rsidRDefault="00D238EA" w:rsidP="00D238E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238E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D238EA" w:rsidRPr="00D238EA" w:rsidRDefault="00D238EA" w:rsidP="00D238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38EA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</w:t>
      </w:r>
    </w:p>
    <w:p w:rsidR="00D238EA" w:rsidRPr="00D238EA" w:rsidRDefault="00D238EA" w:rsidP="00D238E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238E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к </w:t>
      </w:r>
      <w:proofErr w:type="gramStart"/>
      <w:r w:rsidRPr="00D238EA">
        <w:rPr>
          <w:rFonts w:ascii="Times New Roman" w:hAnsi="Times New Roman" w:cs="Times New Roman"/>
          <w:b/>
          <w:bCs/>
          <w:sz w:val="28"/>
          <w:szCs w:val="28"/>
        </w:rPr>
        <w:t>служебному</w:t>
      </w:r>
      <w:proofErr w:type="gramEnd"/>
      <w:r w:rsidRPr="00D23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38EA" w:rsidRPr="00D238EA" w:rsidRDefault="00D238EA" w:rsidP="00D238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38EA">
        <w:rPr>
          <w:rFonts w:ascii="Times New Roman" w:hAnsi="Times New Roman" w:cs="Times New Roman"/>
          <w:b/>
          <w:bCs/>
          <w:sz w:val="28"/>
          <w:szCs w:val="28"/>
        </w:rPr>
        <w:t>поведению и урегулированию</w:t>
      </w:r>
    </w:p>
    <w:p w:rsidR="00D238EA" w:rsidRPr="00D238EA" w:rsidRDefault="00D238EA" w:rsidP="00D238E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238EA">
        <w:rPr>
          <w:rFonts w:ascii="Times New Roman" w:hAnsi="Times New Roman" w:cs="Times New Roman"/>
          <w:b/>
          <w:bCs/>
          <w:sz w:val="28"/>
          <w:szCs w:val="28"/>
        </w:rPr>
        <w:t xml:space="preserve">конфликта интересов лицами, </w:t>
      </w:r>
    </w:p>
    <w:p w:rsidR="00D238EA" w:rsidRPr="00D238EA" w:rsidRDefault="00D238EA" w:rsidP="00D238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38EA">
        <w:rPr>
          <w:rFonts w:ascii="Times New Roman" w:hAnsi="Times New Roman" w:cs="Times New Roman"/>
          <w:b/>
          <w:bCs/>
          <w:sz w:val="28"/>
          <w:szCs w:val="28"/>
        </w:rPr>
        <w:t>замещающими муниципальные</w:t>
      </w:r>
    </w:p>
    <w:p w:rsidR="00D238EA" w:rsidRPr="00D238EA" w:rsidRDefault="00D238EA" w:rsidP="00D238E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238EA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proofErr w:type="gramStart"/>
      <w:r w:rsidRPr="00D238E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238E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Контрольно-счетной </w:t>
      </w:r>
    </w:p>
    <w:p w:rsidR="00D238EA" w:rsidRPr="00D238EA" w:rsidRDefault="00D238EA" w:rsidP="00D238E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238EA">
        <w:rPr>
          <w:rFonts w:ascii="Times New Roman" w:hAnsi="Times New Roman" w:cs="Times New Roman"/>
          <w:b/>
          <w:bCs/>
          <w:sz w:val="28"/>
          <w:szCs w:val="28"/>
        </w:rPr>
        <w:t>палате города Березники</w:t>
      </w:r>
    </w:p>
    <w:p w:rsidR="00D238EA" w:rsidRPr="00D238EA" w:rsidRDefault="00D238EA" w:rsidP="00D238EA">
      <w:pPr>
        <w:pStyle w:val="Default"/>
        <w:rPr>
          <w:rFonts w:ascii="Times New Roman" w:hAnsi="Times New Roman" w:cs="Times New Roman"/>
        </w:rPr>
      </w:pPr>
    </w:p>
    <w:p w:rsidR="00D238EA" w:rsidRPr="00010182" w:rsidRDefault="00D238EA" w:rsidP="0001018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182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25.12.2008 N 273-ФЗ "О противодействии коррупции", от 03.12.2012 N 230-ФЗ "О </w:t>
      </w:r>
      <w:proofErr w:type="gramStart"/>
      <w:r w:rsidRPr="0001018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1018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</w:t>
      </w:r>
    </w:p>
    <w:p w:rsidR="00D238EA" w:rsidRDefault="00D238EA" w:rsidP="00010182">
      <w:pPr>
        <w:pStyle w:val="Default"/>
        <w:jc w:val="both"/>
        <w:rPr>
          <w:rFonts w:ascii="Times New Roman" w:hAnsi="Times New Roman" w:cs="Times New Roman"/>
        </w:rPr>
      </w:pPr>
    </w:p>
    <w:p w:rsidR="00010182" w:rsidRPr="00010182" w:rsidRDefault="00010182" w:rsidP="00010182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1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0182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D238EA" w:rsidRPr="00D238EA" w:rsidRDefault="00D238EA" w:rsidP="0001018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101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B6139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010182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города Березники, согласно приложению к настоящему Приказу</w:t>
      </w:r>
      <w:r w:rsidRPr="00D238EA">
        <w:rPr>
          <w:rFonts w:ascii="Times New Roman" w:hAnsi="Times New Roman" w:cs="Times New Roman"/>
        </w:rPr>
        <w:t xml:space="preserve">. </w:t>
      </w:r>
    </w:p>
    <w:p w:rsidR="00FB6139" w:rsidRPr="00FB6139" w:rsidRDefault="00FB6139" w:rsidP="00FB6139">
      <w:pPr>
        <w:pStyle w:val="ConsPlusTitle"/>
        <w:ind w:right="75"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B6139">
        <w:rPr>
          <w:rFonts w:ascii="Times New Roman" w:hAnsi="Times New Roman" w:cs="Times New Roman"/>
          <w:b w:val="0"/>
          <w:sz w:val="28"/>
          <w:szCs w:val="28"/>
        </w:rPr>
        <w:t>2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 xml:space="preserve">. Инспектору Контрольно-счетной палаты города 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>Березники Петуховой Л.Б.:</w:t>
      </w:r>
    </w:p>
    <w:p w:rsidR="00FB6139" w:rsidRPr="00FB6139" w:rsidRDefault="00FB6139" w:rsidP="00FB6139">
      <w:pPr>
        <w:pStyle w:val="ConsPlusTitle"/>
        <w:ind w:right="75"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B6139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>настоящ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Pr="00FB613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B6139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официальном </w:t>
      </w:r>
      <w:proofErr w:type="gramStart"/>
      <w:r w:rsidRPr="00FB6139">
        <w:rPr>
          <w:rFonts w:ascii="Times New Roman" w:hAnsi="Times New Roman" w:cs="Times New Roman"/>
          <w:b w:val="0"/>
          <w:spacing w:val="16"/>
          <w:sz w:val="28"/>
          <w:szCs w:val="28"/>
        </w:rPr>
        <w:t>сайте</w:t>
      </w:r>
      <w:proofErr w:type="gramEnd"/>
      <w:r w:rsidRPr="00FB6139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proofErr w:type="spellStart"/>
      <w:r w:rsidRPr="00FB6139">
        <w:rPr>
          <w:rFonts w:ascii="Times New Roman" w:hAnsi="Times New Roman" w:cs="Times New Roman"/>
          <w:b w:val="0"/>
          <w:spacing w:val="16"/>
          <w:sz w:val="28"/>
          <w:szCs w:val="28"/>
        </w:rPr>
        <w:t>Березниковской</w:t>
      </w:r>
      <w:proofErr w:type="spellEnd"/>
      <w:r w:rsidRPr="00FB6139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городской Думы (в разделе «Контрольно-счетная палата») в 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spacing w:val="16"/>
          <w:sz w:val="28"/>
          <w:szCs w:val="28"/>
        </w:rPr>
        <w:t>;</w:t>
      </w:r>
    </w:p>
    <w:p w:rsidR="00FB6139" w:rsidRPr="00FB6139" w:rsidRDefault="00FB6139" w:rsidP="00FB61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6139">
        <w:rPr>
          <w:sz w:val="28"/>
          <w:szCs w:val="28"/>
        </w:rPr>
        <w:t xml:space="preserve">2.2. </w:t>
      </w:r>
      <w:r w:rsidRPr="00FB6139">
        <w:rPr>
          <w:sz w:val="28"/>
          <w:szCs w:val="28"/>
        </w:rPr>
        <w:t xml:space="preserve"> ознакомить </w:t>
      </w:r>
      <w:r w:rsidRPr="00FB6139">
        <w:rPr>
          <w:sz w:val="28"/>
          <w:szCs w:val="28"/>
        </w:rPr>
        <w:t>лиц, замещающих муниципальные должности</w:t>
      </w:r>
      <w:r w:rsidRPr="00FB6139">
        <w:rPr>
          <w:sz w:val="28"/>
          <w:szCs w:val="28"/>
        </w:rPr>
        <w:t xml:space="preserve"> Контрольно-счетной палаты города </w:t>
      </w:r>
      <w:r w:rsidRPr="00FB6139">
        <w:rPr>
          <w:sz w:val="28"/>
          <w:szCs w:val="28"/>
        </w:rPr>
        <w:t>Березники</w:t>
      </w:r>
      <w:r w:rsidRPr="00FB6139">
        <w:rPr>
          <w:sz w:val="28"/>
          <w:szCs w:val="28"/>
        </w:rPr>
        <w:t xml:space="preserve"> с настоящим распоряжением под роспись.</w:t>
      </w:r>
    </w:p>
    <w:p w:rsidR="00FB6139" w:rsidRPr="00FB6139" w:rsidRDefault="00FB6139" w:rsidP="00FB613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B6139">
        <w:rPr>
          <w:sz w:val="28"/>
          <w:szCs w:val="28"/>
        </w:rPr>
        <w:t>3</w:t>
      </w:r>
      <w:r w:rsidRPr="00FB6139">
        <w:rPr>
          <w:sz w:val="28"/>
          <w:szCs w:val="28"/>
        </w:rPr>
        <w:t>. Контроль исполнения настоящего распоряжению оставляю за собой.</w:t>
      </w:r>
    </w:p>
    <w:p w:rsidR="00D238EA" w:rsidRDefault="00D238EA" w:rsidP="00D238EA">
      <w:pPr>
        <w:pStyle w:val="Default"/>
        <w:rPr>
          <w:rFonts w:ascii="Times New Roman" w:hAnsi="Times New Roman" w:cs="Times New Roman"/>
          <w:color w:val="FF0000"/>
        </w:rPr>
      </w:pPr>
    </w:p>
    <w:p w:rsidR="00010182" w:rsidRPr="00763BC7" w:rsidRDefault="00010182" w:rsidP="000101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63BC7">
        <w:rPr>
          <w:sz w:val="28"/>
          <w:szCs w:val="28"/>
        </w:rPr>
        <w:t>Председатель</w:t>
      </w:r>
    </w:p>
    <w:p w:rsidR="00010182" w:rsidRPr="00763BC7" w:rsidRDefault="00010182" w:rsidP="000101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63BC7">
        <w:rPr>
          <w:sz w:val="28"/>
          <w:szCs w:val="28"/>
        </w:rPr>
        <w:t xml:space="preserve">Контрольно-счетной палаты </w:t>
      </w:r>
    </w:p>
    <w:p w:rsidR="00010182" w:rsidRPr="00AB6000" w:rsidRDefault="00010182" w:rsidP="00010182">
      <w:pPr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  <w:r w:rsidRPr="00763BC7">
        <w:rPr>
          <w:sz w:val="28"/>
          <w:szCs w:val="28"/>
        </w:rPr>
        <w:t>города Березники</w:t>
      </w:r>
      <w:r w:rsidRPr="00AB6000">
        <w:rPr>
          <w:sz w:val="23"/>
          <w:szCs w:val="23"/>
        </w:rPr>
        <w:tab/>
      </w:r>
      <w:r w:rsidRPr="00AB6000">
        <w:rPr>
          <w:sz w:val="23"/>
          <w:szCs w:val="23"/>
        </w:rPr>
        <w:tab/>
      </w:r>
      <w:r w:rsidRPr="00AB6000">
        <w:rPr>
          <w:sz w:val="23"/>
          <w:szCs w:val="23"/>
        </w:rPr>
        <w:tab/>
      </w:r>
      <w:r>
        <w:rPr>
          <w:sz w:val="23"/>
          <w:szCs w:val="23"/>
        </w:rPr>
        <w:t xml:space="preserve">     </w:t>
      </w:r>
      <w:r w:rsidRPr="00AB6000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                                                     </w:t>
      </w:r>
      <w:r w:rsidRPr="00763BC7">
        <w:rPr>
          <w:sz w:val="28"/>
          <w:szCs w:val="28"/>
        </w:rPr>
        <w:t>С.Г. Зотова</w:t>
      </w:r>
    </w:p>
    <w:p w:rsidR="00D238EA" w:rsidRPr="005D5AE7" w:rsidRDefault="00D238EA" w:rsidP="00010182">
      <w:pPr>
        <w:pStyle w:val="Defaul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D5AE7">
        <w:rPr>
          <w:rFonts w:ascii="Times New Roman" w:hAnsi="Times New Roman" w:cs="Times New Roman"/>
        </w:rPr>
        <w:lastRenderedPageBreak/>
        <w:t xml:space="preserve">Приложение </w:t>
      </w:r>
    </w:p>
    <w:p w:rsidR="00010182" w:rsidRPr="005D5AE7" w:rsidRDefault="00D238EA" w:rsidP="00010182">
      <w:pPr>
        <w:pStyle w:val="Default"/>
        <w:jc w:val="right"/>
        <w:rPr>
          <w:rFonts w:ascii="Times New Roman" w:hAnsi="Times New Roman" w:cs="Times New Roman"/>
          <w:bCs/>
        </w:rPr>
      </w:pPr>
      <w:r w:rsidRPr="005D5AE7">
        <w:rPr>
          <w:rFonts w:ascii="Times New Roman" w:hAnsi="Times New Roman" w:cs="Times New Roman"/>
        </w:rPr>
        <w:t>к Приказу</w:t>
      </w:r>
      <w:proofErr w:type="gramStart"/>
      <w:r w:rsidR="00010182" w:rsidRPr="005D5AE7">
        <w:rPr>
          <w:rFonts w:ascii="Times New Roman" w:hAnsi="Times New Roman" w:cs="Times New Roman"/>
        </w:rPr>
        <w:t xml:space="preserve"> </w:t>
      </w:r>
      <w:r w:rsidR="00010182" w:rsidRPr="005D5AE7">
        <w:rPr>
          <w:rFonts w:ascii="Times New Roman" w:hAnsi="Times New Roman" w:cs="Times New Roman"/>
          <w:bCs/>
        </w:rPr>
        <w:t>О</w:t>
      </w:r>
      <w:proofErr w:type="gramEnd"/>
      <w:r w:rsidR="00010182" w:rsidRPr="005D5AE7">
        <w:rPr>
          <w:rFonts w:ascii="Times New Roman" w:hAnsi="Times New Roman" w:cs="Times New Roman"/>
          <w:bCs/>
        </w:rPr>
        <w:t xml:space="preserve">б утверждении положения </w:t>
      </w:r>
    </w:p>
    <w:p w:rsidR="00010182" w:rsidRPr="005D5AE7" w:rsidRDefault="00010182" w:rsidP="00010182">
      <w:pPr>
        <w:pStyle w:val="Default"/>
        <w:jc w:val="right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  <w:bCs/>
        </w:rPr>
        <w:t>о комиссии по соблюдению</w:t>
      </w:r>
    </w:p>
    <w:p w:rsidR="00010182" w:rsidRPr="005D5AE7" w:rsidRDefault="00010182" w:rsidP="00010182">
      <w:pPr>
        <w:pStyle w:val="Default"/>
        <w:jc w:val="right"/>
        <w:rPr>
          <w:rFonts w:ascii="Times New Roman" w:hAnsi="Times New Roman" w:cs="Times New Roman"/>
          <w:bCs/>
        </w:rPr>
      </w:pPr>
      <w:r w:rsidRPr="005D5AE7">
        <w:rPr>
          <w:rFonts w:ascii="Times New Roman" w:hAnsi="Times New Roman" w:cs="Times New Roman"/>
          <w:bCs/>
        </w:rPr>
        <w:t xml:space="preserve">требований к </w:t>
      </w:r>
      <w:proofErr w:type="gramStart"/>
      <w:r w:rsidRPr="005D5AE7">
        <w:rPr>
          <w:rFonts w:ascii="Times New Roman" w:hAnsi="Times New Roman" w:cs="Times New Roman"/>
          <w:bCs/>
        </w:rPr>
        <w:t>служебному</w:t>
      </w:r>
      <w:proofErr w:type="gramEnd"/>
      <w:r w:rsidRPr="005D5AE7">
        <w:rPr>
          <w:rFonts w:ascii="Times New Roman" w:hAnsi="Times New Roman" w:cs="Times New Roman"/>
          <w:bCs/>
        </w:rPr>
        <w:t xml:space="preserve"> </w:t>
      </w:r>
    </w:p>
    <w:p w:rsidR="00010182" w:rsidRPr="005D5AE7" w:rsidRDefault="00010182" w:rsidP="00010182">
      <w:pPr>
        <w:pStyle w:val="Default"/>
        <w:jc w:val="right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  <w:bCs/>
        </w:rPr>
        <w:t>поведению и урегулированию</w:t>
      </w:r>
    </w:p>
    <w:p w:rsidR="00010182" w:rsidRPr="005D5AE7" w:rsidRDefault="00010182" w:rsidP="00010182">
      <w:pPr>
        <w:pStyle w:val="Default"/>
        <w:jc w:val="right"/>
        <w:rPr>
          <w:rFonts w:ascii="Times New Roman" w:hAnsi="Times New Roman" w:cs="Times New Roman"/>
          <w:bCs/>
        </w:rPr>
      </w:pPr>
      <w:r w:rsidRPr="005D5AE7">
        <w:rPr>
          <w:rFonts w:ascii="Times New Roman" w:hAnsi="Times New Roman" w:cs="Times New Roman"/>
          <w:bCs/>
        </w:rPr>
        <w:t xml:space="preserve">конфликта интересов лицами, </w:t>
      </w:r>
    </w:p>
    <w:p w:rsidR="00010182" w:rsidRPr="005D5AE7" w:rsidRDefault="00010182" w:rsidP="00010182">
      <w:pPr>
        <w:pStyle w:val="Default"/>
        <w:jc w:val="right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  <w:bCs/>
        </w:rPr>
        <w:t>замещающими муниципальные</w:t>
      </w:r>
    </w:p>
    <w:p w:rsidR="00010182" w:rsidRPr="005D5AE7" w:rsidRDefault="00010182" w:rsidP="00010182">
      <w:pPr>
        <w:pStyle w:val="Default"/>
        <w:jc w:val="right"/>
        <w:rPr>
          <w:rFonts w:ascii="Times New Roman" w:hAnsi="Times New Roman" w:cs="Times New Roman"/>
          <w:bCs/>
        </w:rPr>
      </w:pPr>
      <w:r w:rsidRPr="005D5AE7">
        <w:rPr>
          <w:rFonts w:ascii="Times New Roman" w:hAnsi="Times New Roman" w:cs="Times New Roman"/>
          <w:bCs/>
        </w:rPr>
        <w:t xml:space="preserve">должности </w:t>
      </w:r>
      <w:proofErr w:type="gramStart"/>
      <w:r w:rsidRPr="005D5AE7">
        <w:rPr>
          <w:rFonts w:ascii="Times New Roman" w:hAnsi="Times New Roman" w:cs="Times New Roman"/>
          <w:bCs/>
        </w:rPr>
        <w:t>в</w:t>
      </w:r>
      <w:proofErr w:type="gramEnd"/>
      <w:r w:rsidRPr="005D5AE7">
        <w:rPr>
          <w:rFonts w:ascii="Times New Roman" w:hAnsi="Times New Roman" w:cs="Times New Roman"/>
          <w:bCs/>
        </w:rPr>
        <w:t xml:space="preserve"> Контрольно-счетной </w:t>
      </w:r>
    </w:p>
    <w:p w:rsidR="00010182" w:rsidRPr="005D5AE7" w:rsidRDefault="00010182" w:rsidP="00010182">
      <w:pPr>
        <w:pStyle w:val="Default"/>
        <w:jc w:val="right"/>
        <w:rPr>
          <w:rFonts w:ascii="Times New Roman" w:hAnsi="Times New Roman" w:cs="Times New Roman"/>
          <w:bCs/>
        </w:rPr>
      </w:pPr>
      <w:r w:rsidRPr="005D5AE7">
        <w:rPr>
          <w:rFonts w:ascii="Times New Roman" w:hAnsi="Times New Roman" w:cs="Times New Roman"/>
          <w:bCs/>
        </w:rPr>
        <w:t>палате города Березники</w:t>
      </w:r>
    </w:p>
    <w:p w:rsidR="00010182" w:rsidRPr="005D5AE7" w:rsidRDefault="00010182" w:rsidP="00010182">
      <w:pPr>
        <w:pStyle w:val="Default"/>
        <w:jc w:val="right"/>
        <w:rPr>
          <w:rFonts w:ascii="Times New Roman" w:hAnsi="Times New Roman" w:cs="Times New Roman"/>
          <w:bCs/>
        </w:rPr>
      </w:pPr>
      <w:r w:rsidRPr="005D5AE7">
        <w:rPr>
          <w:rFonts w:ascii="Times New Roman" w:hAnsi="Times New Roman" w:cs="Times New Roman"/>
          <w:bCs/>
        </w:rPr>
        <w:t>«30» декабря  2022  №  28-од</w:t>
      </w:r>
    </w:p>
    <w:p w:rsidR="00D238EA" w:rsidRDefault="00D238EA" w:rsidP="00D238EA">
      <w:pPr>
        <w:pStyle w:val="Default"/>
        <w:jc w:val="right"/>
        <w:rPr>
          <w:sz w:val="20"/>
          <w:szCs w:val="20"/>
        </w:rPr>
      </w:pPr>
    </w:p>
    <w:p w:rsidR="00D238EA" w:rsidRDefault="00D238EA" w:rsidP="00D238EA">
      <w:pPr>
        <w:pStyle w:val="Default"/>
        <w:jc w:val="right"/>
        <w:rPr>
          <w:sz w:val="20"/>
          <w:szCs w:val="20"/>
        </w:rPr>
      </w:pPr>
    </w:p>
    <w:p w:rsidR="00D238EA" w:rsidRDefault="00D238EA" w:rsidP="00D238EA">
      <w:pPr>
        <w:pStyle w:val="Default"/>
        <w:jc w:val="right"/>
        <w:rPr>
          <w:sz w:val="20"/>
          <w:szCs w:val="20"/>
        </w:rPr>
      </w:pPr>
    </w:p>
    <w:p w:rsidR="00D238EA" w:rsidRPr="00010182" w:rsidRDefault="00D238EA" w:rsidP="0001018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8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238EA" w:rsidRPr="00010182" w:rsidRDefault="00D238EA" w:rsidP="00010182">
      <w:pPr>
        <w:jc w:val="both"/>
        <w:rPr>
          <w:b/>
        </w:rPr>
      </w:pPr>
      <w:r w:rsidRPr="00010182">
        <w:rPr>
          <w:b/>
        </w:rPr>
        <w:t>О КОМИССИИ ПО СОБЛЮДЕНИЮ ТРЕБОВАНИЙ К СЛУЖЕБНОМУ ПОВЕДЕНИЮ</w:t>
      </w:r>
      <w:r w:rsidR="00010182" w:rsidRPr="00010182">
        <w:rPr>
          <w:b/>
        </w:rPr>
        <w:t xml:space="preserve"> </w:t>
      </w:r>
      <w:r w:rsidRPr="00010182">
        <w:rPr>
          <w:b/>
        </w:rPr>
        <w:t>И УРЕГУЛИРОВАНИЮ КОНФЛИКТА ИНТЕРЕСОВ ЛИЦАМИ, ЗАМЕЩАЮЩИМИ</w:t>
      </w:r>
      <w:r w:rsidR="00010182">
        <w:rPr>
          <w:b/>
        </w:rPr>
        <w:t xml:space="preserve"> </w:t>
      </w:r>
      <w:r w:rsidRPr="00010182">
        <w:rPr>
          <w:b/>
        </w:rPr>
        <w:t>МУНИЦИПАЛЬНЫЕ ДОЛЖНОСТИ В КОНТРОЛЬНО-СЧЕТНОЙ ПАЛАТЕ</w:t>
      </w:r>
      <w:r w:rsidR="00010182" w:rsidRPr="00010182">
        <w:rPr>
          <w:b/>
        </w:rPr>
        <w:t xml:space="preserve"> </w:t>
      </w:r>
      <w:r w:rsidRPr="00010182">
        <w:rPr>
          <w:b/>
        </w:rPr>
        <w:t>ГОРОДА БЕРЕЗНИКИ</w:t>
      </w:r>
    </w:p>
    <w:p w:rsidR="00D238EA" w:rsidRDefault="00D238EA" w:rsidP="00D238EA">
      <w:pPr>
        <w:pStyle w:val="Default"/>
        <w:jc w:val="center"/>
        <w:rPr>
          <w:b/>
          <w:bCs/>
          <w:sz w:val="20"/>
          <w:szCs w:val="20"/>
        </w:rPr>
      </w:pPr>
    </w:p>
    <w:p w:rsidR="00D238EA" w:rsidRDefault="00D238EA" w:rsidP="00D238EA">
      <w:pPr>
        <w:pStyle w:val="Default"/>
        <w:jc w:val="center"/>
        <w:rPr>
          <w:sz w:val="20"/>
          <w:szCs w:val="20"/>
        </w:rPr>
      </w:pPr>
    </w:p>
    <w:p w:rsidR="00D238EA" w:rsidRPr="00010182" w:rsidRDefault="00D238EA" w:rsidP="00FB6139">
      <w:pPr>
        <w:ind w:firstLine="708"/>
        <w:jc w:val="both"/>
      </w:pPr>
      <w:r w:rsidRPr="00010182">
        <w:t xml:space="preserve">1. </w:t>
      </w:r>
      <w:proofErr w:type="gramStart"/>
      <w:r w:rsidRPr="00010182">
        <w:t>Настоящее Положение о комиссии по соблюдению требований к служебному поведению и урегулированию конфликта интересов лицами, замещающими муници</w:t>
      </w:r>
      <w:r w:rsidR="00010182" w:rsidRPr="00010182">
        <w:t>пальные должности в Контрольно-</w:t>
      </w:r>
      <w:r w:rsidRPr="00010182">
        <w:t xml:space="preserve">счетной палате города </w:t>
      </w:r>
      <w:r w:rsidR="00010182" w:rsidRPr="00010182">
        <w:t>Березники</w:t>
      </w:r>
      <w:r w:rsidRPr="00010182">
        <w:t xml:space="preserve"> (далее - Положение), определяет порядок формирования и деятельности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города </w:t>
      </w:r>
      <w:r w:rsidR="00010182" w:rsidRPr="00010182">
        <w:t>Березники</w:t>
      </w:r>
      <w:r w:rsidRPr="00010182">
        <w:t xml:space="preserve"> (далее - комиссия). </w:t>
      </w:r>
      <w:proofErr w:type="gramEnd"/>
    </w:p>
    <w:p w:rsidR="00D238EA" w:rsidRDefault="00D238EA" w:rsidP="00FB6139">
      <w:pPr>
        <w:pStyle w:val="Default"/>
        <w:ind w:firstLine="708"/>
        <w:jc w:val="both"/>
        <w:rPr>
          <w:sz w:val="20"/>
          <w:szCs w:val="20"/>
        </w:rPr>
      </w:pPr>
      <w:r w:rsidRPr="00010182">
        <w:rPr>
          <w:rFonts w:ascii="Times New Roman" w:hAnsi="Times New Roman" w:cs="Times New Roman"/>
        </w:rPr>
        <w:t xml:space="preserve">2. В своей деятельности комиссия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</w:t>
      </w:r>
      <w:r w:rsidR="00010182" w:rsidRPr="00010182">
        <w:rPr>
          <w:rFonts w:ascii="Times New Roman" w:hAnsi="Times New Roman" w:cs="Times New Roman"/>
        </w:rPr>
        <w:t xml:space="preserve">Пермского </w:t>
      </w:r>
      <w:r w:rsidRPr="00010182">
        <w:rPr>
          <w:rFonts w:ascii="Times New Roman" w:hAnsi="Times New Roman" w:cs="Times New Roman"/>
        </w:rPr>
        <w:t xml:space="preserve"> края, правовыми актами </w:t>
      </w:r>
      <w:r w:rsidR="00010182" w:rsidRPr="00010182">
        <w:rPr>
          <w:rFonts w:ascii="Times New Roman" w:hAnsi="Times New Roman" w:cs="Times New Roman"/>
        </w:rPr>
        <w:t>муниципального образования «Города Березники» Пермского края</w:t>
      </w:r>
      <w:r>
        <w:rPr>
          <w:sz w:val="20"/>
          <w:szCs w:val="20"/>
        </w:rPr>
        <w:t xml:space="preserve">. </w:t>
      </w:r>
    </w:p>
    <w:p w:rsidR="00D238EA" w:rsidRPr="00252B71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52B71">
        <w:rPr>
          <w:rFonts w:ascii="Times New Roman" w:hAnsi="Times New Roman" w:cs="Times New Roman"/>
        </w:rPr>
        <w:t xml:space="preserve">3. Комиссия рассматривает вопросы, связанные: </w:t>
      </w:r>
    </w:p>
    <w:p w:rsidR="00D238EA" w:rsidRPr="00252B71" w:rsidRDefault="00252B71" w:rsidP="00FB6139">
      <w:pPr>
        <w:pStyle w:val="Default"/>
        <w:jc w:val="both"/>
        <w:rPr>
          <w:rFonts w:ascii="Times New Roman" w:hAnsi="Times New Roman" w:cs="Times New Roman"/>
        </w:rPr>
      </w:pPr>
      <w:r w:rsidRPr="00252B71">
        <w:rPr>
          <w:rFonts w:ascii="Times New Roman" w:hAnsi="Times New Roman" w:cs="Times New Roman"/>
        </w:rPr>
        <w:t xml:space="preserve">- </w:t>
      </w:r>
      <w:r w:rsidR="00D238EA" w:rsidRPr="00252B71">
        <w:rPr>
          <w:rFonts w:ascii="Times New Roman" w:hAnsi="Times New Roman" w:cs="Times New Roman"/>
        </w:rPr>
        <w:t xml:space="preserve">с соблюдением установленных законодательством ограничений и запретов, требований к служебному поведению и урегулированием конфликта интересов при исполнении лицами, замещающими муниципальные должности в Контрольно-счетной палате города </w:t>
      </w:r>
      <w:r w:rsidRPr="00252B71">
        <w:rPr>
          <w:rFonts w:ascii="Times New Roman" w:hAnsi="Times New Roman" w:cs="Times New Roman"/>
        </w:rPr>
        <w:t>Березники</w:t>
      </w:r>
      <w:r w:rsidR="00D238EA" w:rsidRPr="00252B71">
        <w:rPr>
          <w:rFonts w:ascii="Times New Roman" w:hAnsi="Times New Roman" w:cs="Times New Roman"/>
        </w:rPr>
        <w:t xml:space="preserve"> (далее - Контрольно-счетная палата), должностных обязанностей; </w:t>
      </w:r>
    </w:p>
    <w:p w:rsidR="00D238EA" w:rsidRDefault="00252B71" w:rsidP="00FB6139">
      <w:pPr>
        <w:pStyle w:val="Default"/>
        <w:jc w:val="both"/>
        <w:rPr>
          <w:sz w:val="20"/>
          <w:szCs w:val="20"/>
        </w:rPr>
      </w:pPr>
      <w:proofErr w:type="gramStart"/>
      <w:r w:rsidRPr="00252B71">
        <w:rPr>
          <w:rFonts w:ascii="Times New Roman" w:hAnsi="Times New Roman" w:cs="Times New Roman"/>
        </w:rPr>
        <w:t xml:space="preserve">- </w:t>
      </w:r>
      <w:r w:rsidR="00D238EA" w:rsidRPr="00252B71">
        <w:rPr>
          <w:rFonts w:ascii="Times New Roman" w:hAnsi="Times New Roman" w:cs="Times New Roman"/>
        </w:rPr>
        <w:t>с поступлением в соответствии с частью 2 статьи 13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N 230-ФЗ) от уполномоченного органа (должностного лица) предложения о рассмотрении результатов, полученных в ходе осуществления контроля за расходами лиц, замещающих муниципальные должности в Контрольно-счетной палате, их супруг (супругов</w:t>
      </w:r>
      <w:proofErr w:type="gramEnd"/>
      <w:r w:rsidR="00D238EA" w:rsidRPr="00252B71">
        <w:rPr>
          <w:rFonts w:ascii="Times New Roman" w:hAnsi="Times New Roman" w:cs="Times New Roman"/>
        </w:rPr>
        <w:t>) и несовершеннолетних детей</w:t>
      </w:r>
      <w:r w:rsidR="00D238EA">
        <w:rPr>
          <w:sz w:val="20"/>
          <w:szCs w:val="20"/>
        </w:rPr>
        <w:t xml:space="preserve">. </w:t>
      </w:r>
    </w:p>
    <w:p w:rsidR="00D238EA" w:rsidRPr="00252B71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52B71">
        <w:rPr>
          <w:rFonts w:ascii="Times New Roman" w:hAnsi="Times New Roman" w:cs="Times New Roman"/>
        </w:rPr>
        <w:t xml:space="preserve">4. Для целей настоящего Положения используются понятия "конфликт интересов" и "личная заинтересованность", установленные Федеральным законом от 25.12.2008 N 273-ФЗ "О противодействии коррупции". </w:t>
      </w:r>
    </w:p>
    <w:p w:rsidR="00D238EA" w:rsidRPr="00A66193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A66193">
        <w:rPr>
          <w:rFonts w:ascii="Times New Roman" w:hAnsi="Times New Roman" w:cs="Times New Roman"/>
          <w:color w:val="auto"/>
        </w:rPr>
        <w:t xml:space="preserve">5. Комиссия образуется правовым актом </w:t>
      </w:r>
      <w:r w:rsidR="00AF38A6" w:rsidRPr="00A66193">
        <w:rPr>
          <w:rFonts w:ascii="Times New Roman" w:hAnsi="Times New Roman" w:cs="Times New Roman"/>
          <w:color w:val="auto"/>
        </w:rPr>
        <w:t>Контрольно-счетной палаты города Березники</w:t>
      </w:r>
      <w:r w:rsidRPr="00A66193">
        <w:rPr>
          <w:rFonts w:ascii="Times New Roman" w:hAnsi="Times New Roman" w:cs="Times New Roman"/>
          <w:color w:val="auto"/>
        </w:rPr>
        <w:t xml:space="preserve"> (далее </w:t>
      </w:r>
      <w:r w:rsidR="00AF38A6" w:rsidRPr="00A66193">
        <w:rPr>
          <w:rFonts w:ascii="Times New Roman" w:hAnsi="Times New Roman" w:cs="Times New Roman"/>
          <w:color w:val="auto"/>
        </w:rPr>
        <w:t>–</w:t>
      </w:r>
      <w:r w:rsidRPr="00A66193">
        <w:rPr>
          <w:rFonts w:ascii="Times New Roman" w:hAnsi="Times New Roman" w:cs="Times New Roman"/>
          <w:color w:val="auto"/>
        </w:rPr>
        <w:t xml:space="preserve"> </w:t>
      </w:r>
      <w:r w:rsidR="00AF38A6" w:rsidRPr="00A66193">
        <w:rPr>
          <w:rFonts w:ascii="Times New Roman" w:hAnsi="Times New Roman" w:cs="Times New Roman"/>
          <w:color w:val="auto"/>
        </w:rPr>
        <w:t>комиссия КСП</w:t>
      </w:r>
      <w:r w:rsidRPr="00A66193">
        <w:rPr>
          <w:rFonts w:ascii="Times New Roman" w:hAnsi="Times New Roman" w:cs="Times New Roman"/>
          <w:color w:val="auto"/>
        </w:rPr>
        <w:t xml:space="preserve">), которым также определяются председатель комиссии, </w:t>
      </w:r>
      <w:r w:rsidR="006F62A4" w:rsidRPr="00A66193">
        <w:rPr>
          <w:rFonts w:ascii="Times New Roman" w:hAnsi="Times New Roman" w:cs="Times New Roman"/>
          <w:color w:val="auto"/>
        </w:rPr>
        <w:t>заместитель председателя</w:t>
      </w:r>
      <w:r w:rsidRPr="00A66193">
        <w:rPr>
          <w:rFonts w:ascii="Times New Roman" w:hAnsi="Times New Roman" w:cs="Times New Roman"/>
          <w:color w:val="auto"/>
        </w:rPr>
        <w:t xml:space="preserve"> секретарь и члены комиссии. </w:t>
      </w:r>
    </w:p>
    <w:p w:rsidR="00D238EA" w:rsidRDefault="00D238EA" w:rsidP="00FB6139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A66193">
        <w:rPr>
          <w:rFonts w:ascii="Times New Roman" w:hAnsi="Times New Roman" w:cs="Times New Roman"/>
          <w:color w:val="auto"/>
        </w:rPr>
        <w:t>В состав комиссии могут включаться</w:t>
      </w:r>
      <w:r w:rsidRPr="005D5AE7">
        <w:rPr>
          <w:rFonts w:ascii="Times New Roman" w:hAnsi="Times New Roman" w:cs="Times New Roman"/>
          <w:color w:val="FF0000"/>
        </w:rPr>
        <w:t xml:space="preserve">: </w:t>
      </w:r>
    </w:p>
    <w:p w:rsidR="00A66193" w:rsidRPr="0063786A" w:rsidRDefault="00A66193" w:rsidP="00FB6139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Pr="0063786A">
        <w:t>представитель структурного подразделения администрации губернатора Пермского края, осуществляющего полномочия органа по профилактике коррупционных и иных правонарушений;</w:t>
      </w:r>
    </w:p>
    <w:p w:rsidR="00D238EA" w:rsidRPr="00A66193" w:rsidRDefault="00A66193" w:rsidP="00FB61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66193">
        <w:rPr>
          <w:rFonts w:ascii="Times New Roman" w:hAnsi="Times New Roman" w:cs="Times New Roman"/>
          <w:color w:val="auto"/>
        </w:rPr>
        <w:t xml:space="preserve">- </w:t>
      </w:r>
      <w:r w:rsidR="00D238EA" w:rsidRPr="00A66193">
        <w:rPr>
          <w:rFonts w:ascii="Times New Roman" w:hAnsi="Times New Roman" w:cs="Times New Roman"/>
          <w:color w:val="auto"/>
        </w:rPr>
        <w:t xml:space="preserve">лица, замещающие государственные должности </w:t>
      </w:r>
      <w:r w:rsidRPr="00A66193">
        <w:rPr>
          <w:rFonts w:ascii="Times New Roman" w:hAnsi="Times New Roman" w:cs="Times New Roman"/>
          <w:color w:val="auto"/>
        </w:rPr>
        <w:t>Пермского</w:t>
      </w:r>
      <w:r w:rsidR="00D238EA" w:rsidRPr="00A66193">
        <w:rPr>
          <w:rFonts w:ascii="Times New Roman" w:hAnsi="Times New Roman" w:cs="Times New Roman"/>
          <w:color w:val="auto"/>
        </w:rPr>
        <w:t xml:space="preserve"> края; </w:t>
      </w:r>
    </w:p>
    <w:p w:rsidR="00D238EA" w:rsidRPr="00A66193" w:rsidRDefault="00A66193" w:rsidP="00FB61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66193">
        <w:rPr>
          <w:rFonts w:ascii="Times New Roman" w:hAnsi="Times New Roman" w:cs="Times New Roman"/>
          <w:color w:val="auto"/>
        </w:rPr>
        <w:t xml:space="preserve">- </w:t>
      </w:r>
      <w:r w:rsidR="00D238EA" w:rsidRPr="00A66193">
        <w:rPr>
          <w:rFonts w:ascii="Times New Roman" w:hAnsi="Times New Roman" w:cs="Times New Roman"/>
          <w:color w:val="auto"/>
        </w:rPr>
        <w:t xml:space="preserve">лица, замещающие муниципальные должности в Контрольно-счетной палате; </w:t>
      </w:r>
    </w:p>
    <w:p w:rsidR="00D238EA" w:rsidRPr="00A66193" w:rsidRDefault="00A66193" w:rsidP="00FB61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66193">
        <w:rPr>
          <w:rFonts w:ascii="Times New Roman" w:hAnsi="Times New Roman" w:cs="Times New Roman"/>
          <w:color w:val="auto"/>
        </w:rPr>
        <w:t xml:space="preserve">- государственные и </w:t>
      </w:r>
      <w:r w:rsidR="00D238EA" w:rsidRPr="00A66193">
        <w:rPr>
          <w:rFonts w:ascii="Times New Roman" w:hAnsi="Times New Roman" w:cs="Times New Roman"/>
          <w:color w:val="auto"/>
        </w:rPr>
        <w:t xml:space="preserve"> муниципальные служащие</w:t>
      </w:r>
      <w:r w:rsidRPr="00A66193">
        <w:rPr>
          <w:rFonts w:ascii="Times New Roman" w:hAnsi="Times New Roman" w:cs="Times New Roman"/>
          <w:color w:val="auto"/>
        </w:rPr>
        <w:t xml:space="preserve"> Пермского края</w:t>
      </w:r>
      <w:r w:rsidR="00D238EA" w:rsidRPr="00A66193">
        <w:rPr>
          <w:rFonts w:ascii="Times New Roman" w:hAnsi="Times New Roman" w:cs="Times New Roman"/>
          <w:color w:val="auto"/>
        </w:rPr>
        <w:t xml:space="preserve">; </w:t>
      </w:r>
    </w:p>
    <w:p w:rsidR="00A66193" w:rsidRPr="00A66193" w:rsidRDefault="00A66193" w:rsidP="00FB61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66193">
        <w:rPr>
          <w:rFonts w:ascii="Times New Roman" w:hAnsi="Times New Roman" w:cs="Times New Roman"/>
          <w:color w:val="auto"/>
        </w:rPr>
        <w:t>- муниципальные служащие Контрольно-счетной палаты;</w:t>
      </w:r>
    </w:p>
    <w:p w:rsidR="00D238EA" w:rsidRPr="00A66193" w:rsidRDefault="00A66193" w:rsidP="00FB61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66193">
        <w:rPr>
          <w:rFonts w:ascii="Times New Roman" w:hAnsi="Times New Roman" w:cs="Times New Roman"/>
          <w:color w:val="auto"/>
        </w:rPr>
        <w:t xml:space="preserve">- </w:t>
      </w:r>
      <w:r w:rsidR="00D238EA" w:rsidRPr="00A66193">
        <w:rPr>
          <w:rFonts w:ascii="Times New Roman" w:hAnsi="Times New Roman" w:cs="Times New Roman"/>
          <w:color w:val="auto"/>
        </w:rPr>
        <w:t xml:space="preserve"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 </w:t>
      </w:r>
    </w:p>
    <w:p w:rsidR="00D238EA" w:rsidRPr="00A66193" w:rsidRDefault="00D238EA" w:rsidP="00FB6139">
      <w:pPr>
        <w:pStyle w:val="Default"/>
        <w:jc w:val="both"/>
        <w:rPr>
          <w:color w:val="auto"/>
          <w:sz w:val="20"/>
          <w:szCs w:val="20"/>
        </w:rPr>
      </w:pPr>
      <w:r w:rsidRPr="00A66193">
        <w:rPr>
          <w:rFonts w:ascii="Times New Roman" w:hAnsi="Times New Roman" w:cs="Times New Roman"/>
          <w:color w:val="auto"/>
        </w:rPr>
        <w:t>представители общественности.</w:t>
      </w:r>
      <w:r w:rsidRPr="00A66193">
        <w:rPr>
          <w:color w:val="auto"/>
          <w:sz w:val="20"/>
          <w:szCs w:val="20"/>
        </w:rPr>
        <w:t xml:space="preserve"> </w:t>
      </w:r>
    </w:p>
    <w:p w:rsidR="00D238EA" w:rsidRPr="006F62A4" w:rsidRDefault="00D238EA" w:rsidP="00FB6139">
      <w:pPr>
        <w:ind w:firstLine="708"/>
        <w:jc w:val="both"/>
      </w:pPr>
      <w:r w:rsidRPr="006F62A4">
        <w:t>6. Общее число членов комиссии составляет</w:t>
      </w:r>
      <w:r w:rsidR="006F62A4" w:rsidRPr="006F62A4">
        <w:t xml:space="preserve"> не менее 3</w:t>
      </w:r>
      <w:r w:rsidRPr="006F62A4">
        <w:t xml:space="preserve"> человек. Число членов комиссии, не замещающих муниципальные должности и должности муниципальной службы в Контрольно-счетной палате, должно составлять не менее </w:t>
      </w:r>
      <w:r w:rsidR="00A66193">
        <w:t>2</w:t>
      </w:r>
      <w:r w:rsidRPr="006F62A4">
        <w:t xml:space="preserve"> человек</w:t>
      </w:r>
      <w:r w:rsidR="006F62A4" w:rsidRPr="006F62A4">
        <w:t>а</w:t>
      </w:r>
      <w:r w:rsidRPr="006F62A4">
        <w:t xml:space="preserve">. </w:t>
      </w:r>
    </w:p>
    <w:p w:rsidR="00D238EA" w:rsidRPr="006F62A4" w:rsidRDefault="00D238EA" w:rsidP="00FB6139">
      <w:pPr>
        <w:jc w:val="both"/>
      </w:pPr>
      <w:r w:rsidRPr="006F62A4">
        <w:t xml:space="preserve">В отсутствие председателя комиссии его обязанности исполняет </w:t>
      </w:r>
      <w:r w:rsidR="006F62A4" w:rsidRPr="006F62A4">
        <w:t>заместитель пре</w:t>
      </w:r>
      <w:r w:rsidRPr="006F62A4">
        <w:t>д</w:t>
      </w:r>
      <w:r w:rsidR="006F62A4" w:rsidRPr="006F62A4">
        <w:t>седа</w:t>
      </w:r>
      <w:r w:rsidRPr="006F62A4">
        <w:t xml:space="preserve">теля комиссии. </w:t>
      </w:r>
    </w:p>
    <w:p w:rsidR="00D238EA" w:rsidRPr="006F62A4" w:rsidRDefault="00D238EA" w:rsidP="00FB6139">
      <w:pPr>
        <w:jc w:val="both"/>
      </w:pPr>
      <w:r w:rsidRPr="006F62A4"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D238EA" w:rsidRPr="006F62A4" w:rsidRDefault="00D238EA" w:rsidP="00FB6139">
      <w:pPr>
        <w:jc w:val="both"/>
      </w:pPr>
      <w:r w:rsidRPr="006F62A4">
        <w:t xml:space="preserve">В случае рассмотрения комиссией вопроса в отношении лица, замещающего муниципальную должность в Контрольно-счетной палате, входящего в состав комиссии, указанное лицо освобождается от участия в деятельности комиссии на время рассмотрения данного вопроса. </w:t>
      </w:r>
    </w:p>
    <w:p w:rsidR="00D238EA" w:rsidRPr="006F62A4" w:rsidRDefault="00D238EA" w:rsidP="00FB6139">
      <w:pPr>
        <w:jc w:val="both"/>
      </w:pPr>
      <w:r w:rsidRPr="006F62A4">
        <w:t xml:space="preserve">При возникновении у члена комиссии личной заинтересованности, которая приводит или может привести к конфликту интересов в связи с рассмотрением вопроса на заседании комиссии, он обязан до начала заседания заявить об этом. В этом случае соответствующий член комиссии не принимает участия в рассмотрении указанного вопроса и не учитывается при определении кворума по данному вопросу. </w:t>
      </w:r>
    </w:p>
    <w:p w:rsidR="00D238EA" w:rsidRPr="006F62A4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66193">
        <w:rPr>
          <w:rFonts w:ascii="Times New Roman" w:hAnsi="Times New Roman" w:cs="Times New Roman"/>
          <w:color w:val="auto"/>
        </w:rPr>
        <w:t xml:space="preserve">7. В заседаниях комиссии могут участвовать </w:t>
      </w:r>
      <w:r w:rsidRPr="006F62A4">
        <w:rPr>
          <w:rFonts w:ascii="Times New Roman" w:hAnsi="Times New Roman" w:cs="Times New Roman"/>
        </w:rPr>
        <w:t xml:space="preserve">муниципальные служащие Контрольно-счетной палаты, не входящие в состав комиссии, иные специалисты, которые могут дать пояснения по вопросам, рассматриваемым комиссией. </w:t>
      </w:r>
    </w:p>
    <w:p w:rsidR="00D238EA" w:rsidRPr="006F62A4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8. Основаниями для проведения заседания комиссии являются: </w:t>
      </w:r>
    </w:p>
    <w:p w:rsidR="00D238EA" w:rsidRPr="006F62A4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6F62A4">
        <w:rPr>
          <w:rFonts w:ascii="Times New Roman" w:hAnsi="Times New Roman" w:cs="Times New Roman"/>
        </w:rPr>
        <w:t>1) поступление от Контрольно-счетной палаты, правоохранительных, судебных или иных государственных органов, органов местного самоуправления, от организаций, должностных лиц или граждан письменной информации (материалов), свидетельствующей о наличии личной заинтересованности, которая приводит или может привести к конфликту интересов, непринятии лицом, замещающим муниципальную должность в Контрольно-счетной палате, мер по предотвращению и (или) урегулированию конфликта интересов, стороной которого данное лицо является, о несоблюдении установленных</w:t>
      </w:r>
      <w:proofErr w:type="gramEnd"/>
      <w:r w:rsidRPr="006F62A4">
        <w:rPr>
          <w:rFonts w:ascii="Times New Roman" w:hAnsi="Times New Roman" w:cs="Times New Roman"/>
        </w:rPr>
        <w:t xml:space="preserve"> законодательством ограничений и запретов; </w:t>
      </w:r>
    </w:p>
    <w:p w:rsidR="00D238EA" w:rsidRPr="006F62A4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2) поступление от лица, замещающего муниципальную должность в Контрольно-счетной палате,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D238EA" w:rsidRPr="006F62A4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>3) поступление от уполномоченного органа (должностного лица) предложения о рассмотрении результатов, полученных в ходе осуществления контроля за доходами, расходами, имуществом и обязательствами имущественного характера лица, замещающего муниципальную должность в Контрольн</w:t>
      </w:r>
      <w:proofErr w:type="gramStart"/>
      <w:r w:rsidRPr="006F62A4">
        <w:rPr>
          <w:rFonts w:ascii="Times New Roman" w:hAnsi="Times New Roman" w:cs="Times New Roman"/>
        </w:rPr>
        <w:t>о-</w:t>
      </w:r>
      <w:proofErr w:type="gramEnd"/>
      <w:r w:rsidRPr="006F62A4">
        <w:rPr>
          <w:rFonts w:ascii="Times New Roman" w:hAnsi="Times New Roman" w:cs="Times New Roman"/>
        </w:rPr>
        <w:t xml:space="preserve"> счетной палате, его супруги (супруга) и несовершеннолетних детей. </w:t>
      </w:r>
    </w:p>
    <w:p w:rsidR="00D238EA" w:rsidRPr="006F62A4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служебной этики. </w:t>
      </w:r>
    </w:p>
    <w:p w:rsidR="00D238EA" w:rsidRPr="006F62A4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lastRenderedPageBreak/>
        <w:t xml:space="preserve">9. Председатель комиссии при поступлении к нему письменной информации (материалов), содержащей основания для проведения заседания комиссии, в течение десяти дней назначает заседание комиссии, о месте и времени которого уведомляются члены комиссии, лицо, замещающее муниципальную должность в Контрольно-счетной палате, в отношении которого поступила письменная информация (материалы) или его представитель. При этом дата заседания комиссии не может быть назначена позднее двадцати дней со дня поступления информации (материалов). </w:t>
      </w:r>
    </w:p>
    <w:p w:rsidR="00D238EA" w:rsidRPr="006F62A4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Срок рассмотрения комиссией информации (материалов) с учетом возникновения необходимости получения дополнительной информации (материалов) для принятия решения не может превышать 60 дней. </w:t>
      </w:r>
    </w:p>
    <w:p w:rsidR="00D238EA" w:rsidRPr="006F62A4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10. Председатель комиссии организует ознакомление под подпись с поступившей информацией (материалами) лица, замещающего муниципальную должность в Контрольно-счетной палате, в отношении которого комиссией рассматривается соответствующий вопрос, или его представителя, членов комиссии, а также вправе предложить этому лицу представить письменные пояснения и дополнительные материалы в отношении рассматриваемого комиссией вопроса. </w:t>
      </w:r>
    </w:p>
    <w:p w:rsidR="00D238EA" w:rsidRPr="006F62A4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Комиссия вправе осуществлять анализ сведений, представленных лицом, замещающим муниципальную должность в Контрольно-счетной палате, обратиться к субъектам, представившим информацию (материалы), для уточнений, получать справки и информацию о соблюдении лицом, замещающим муниципальную должность в Контрольно-счетной палате, установленных ограничений. </w:t>
      </w:r>
    </w:p>
    <w:p w:rsidR="00D238EA" w:rsidRPr="006F62A4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и (или) лиц, замещающих муниципальные должности в Контрольн</w:t>
      </w:r>
      <w:proofErr w:type="gramStart"/>
      <w:r w:rsidRPr="006F62A4">
        <w:rPr>
          <w:rFonts w:ascii="Times New Roman" w:hAnsi="Times New Roman" w:cs="Times New Roman"/>
        </w:rPr>
        <w:t>о-</w:t>
      </w:r>
      <w:proofErr w:type="gramEnd"/>
      <w:r w:rsidRPr="006F62A4">
        <w:rPr>
          <w:rFonts w:ascii="Times New Roman" w:hAnsi="Times New Roman" w:cs="Times New Roman"/>
        </w:rPr>
        <w:t xml:space="preserve"> счетной палате, недопустимо. </w:t>
      </w:r>
    </w:p>
    <w:p w:rsidR="00D238EA" w:rsidRPr="006F62A4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Заседание комиссии проводится, как правило, в присутствии лица, замещающего муниципальную должность в Контрольно-счетной палате, в отношении которого рассматривается соответствующий вопрос, или его представителя. О намерении лично присутствовать на заседании комиссии либо обеспечить присутствие своего </w:t>
      </w:r>
      <w:r w:rsidR="006F62A4">
        <w:rPr>
          <w:rFonts w:ascii="Times New Roman" w:hAnsi="Times New Roman" w:cs="Times New Roman"/>
        </w:rPr>
        <w:t>п</w:t>
      </w:r>
      <w:r w:rsidRPr="006F62A4">
        <w:rPr>
          <w:rFonts w:ascii="Times New Roman" w:hAnsi="Times New Roman" w:cs="Times New Roman"/>
        </w:rPr>
        <w:t xml:space="preserve">редставителя лицо, замещающее муниципальную должность в Контрольно-счетной палате, указывает в уведомлении, представляемом в соответствии с подпунктом 2 пункта 8 настоящего </w:t>
      </w:r>
      <w:r w:rsidR="006F62A4">
        <w:rPr>
          <w:rFonts w:ascii="Times New Roman" w:hAnsi="Times New Roman" w:cs="Times New Roman"/>
        </w:rPr>
        <w:t>П</w:t>
      </w:r>
      <w:r w:rsidRPr="006F62A4">
        <w:rPr>
          <w:rFonts w:ascii="Times New Roman" w:hAnsi="Times New Roman" w:cs="Times New Roman"/>
        </w:rPr>
        <w:t xml:space="preserve">оложения, либо в письменном заявлении, направляемом в комиссию. </w:t>
      </w:r>
    </w:p>
    <w:p w:rsidR="00D238EA" w:rsidRPr="006F62A4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Заседания комиссии могут проводиться в отсутствие лица, замещающего муниципальную должность в Контрольно-счетной палате (его представителя), в случае: </w:t>
      </w:r>
    </w:p>
    <w:p w:rsidR="00D238EA" w:rsidRPr="006F62A4" w:rsidRDefault="006F62A4" w:rsidP="00FB61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38EA" w:rsidRPr="006F62A4">
        <w:rPr>
          <w:rFonts w:ascii="Times New Roman" w:hAnsi="Times New Roman" w:cs="Times New Roman"/>
        </w:rPr>
        <w:t xml:space="preserve">если в уведомлении, предусмотренном подпунктом 2 пункта 8 настоящего Положения, не содержится информация о намерении лица, замещающего муниципальную должность в Контрольно-счетной палате, лично присутствовать на заседании комиссии либо обеспечить присутствие своего представителя, либо отсутствует письменное заявление, указанное в абзаце 2 настоящего пункта; </w:t>
      </w:r>
    </w:p>
    <w:p w:rsidR="00D238EA" w:rsidRPr="006F62A4" w:rsidRDefault="006F62A4" w:rsidP="00FB6139">
      <w:pPr>
        <w:pStyle w:val="Default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- </w:t>
      </w:r>
      <w:r w:rsidR="00D238EA" w:rsidRPr="006F62A4">
        <w:rPr>
          <w:rFonts w:ascii="Times New Roman" w:hAnsi="Times New Roman" w:cs="Times New Roman"/>
        </w:rPr>
        <w:t xml:space="preserve">если лицо, замещающее муниципальную должность в Контрольно-счетной палате (его представитель),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D238EA" w:rsidRPr="006F62A4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12. На заседании комиссии заслушиваются пояснения лица, замещающего муниципальную должность в Контрольно-счетной палате (с его согласия) и иных лиц, рассматривается имеющаяся информация (материалы). </w:t>
      </w:r>
    </w:p>
    <w:p w:rsidR="00D238EA" w:rsidRPr="006F62A4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13.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D238EA" w:rsidRPr="006F62A4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14. </w:t>
      </w:r>
      <w:proofErr w:type="gramStart"/>
      <w:r w:rsidRPr="006F62A4">
        <w:rPr>
          <w:rFonts w:ascii="Times New Roman" w:hAnsi="Times New Roman" w:cs="Times New Roman"/>
        </w:rPr>
        <w:t xml:space="preserve">По итогам рассмотрения вопроса по поступившей от Контрольно-счетной палаты, правоохранительных, судебных или иных государственных органов, органов местного самоуправления, от организаций, должностных лиц или граждан письменной информации (материалов), свидетельствующей о наличии личной заинтересованности, </w:t>
      </w:r>
      <w:r w:rsidRPr="006F62A4">
        <w:rPr>
          <w:rFonts w:ascii="Times New Roman" w:hAnsi="Times New Roman" w:cs="Times New Roman"/>
        </w:rPr>
        <w:lastRenderedPageBreak/>
        <w:t>которая приводит или может привести к конфликту интересов, непринятии лицом, замещающим муниципальную должность в Контрольно-счетной палате, мер по предотвращению и (или) урегулированию конфликта интересов, стороной которого данное лицо</w:t>
      </w:r>
      <w:proofErr w:type="gramEnd"/>
      <w:r w:rsidRPr="006F62A4">
        <w:rPr>
          <w:rFonts w:ascii="Times New Roman" w:hAnsi="Times New Roman" w:cs="Times New Roman"/>
        </w:rPr>
        <w:t xml:space="preserve"> является, о несоблюдении ограничений и запретов, установленных законодательством, комиссия принимает одно из следующих решений: </w:t>
      </w:r>
    </w:p>
    <w:p w:rsidR="00D238EA" w:rsidRPr="006F62A4" w:rsidRDefault="006F62A4" w:rsidP="00FB61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38EA" w:rsidRPr="006F62A4">
        <w:rPr>
          <w:rFonts w:ascii="Times New Roman" w:hAnsi="Times New Roman" w:cs="Times New Roman"/>
        </w:rPr>
        <w:t xml:space="preserve">установить, что лицо, замещающее муниципальную должность в Контрольно-счетной палате, соблюдало требования по предотвращению и (или) урегулированию конфликта интересов и (или) личная заинтересованность, которая приводит или может привести к конфликту интересов, отсутствует; </w:t>
      </w:r>
    </w:p>
    <w:p w:rsidR="00D238EA" w:rsidRDefault="006F62A4" w:rsidP="00FB6139">
      <w:pPr>
        <w:pStyle w:val="Default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- </w:t>
      </w:r>
      <w:r w:rsidR="00D238EA" w:rsidRPr="006F62A4">
        <w:rPr>
          <w:rFonts w:ascii="Times New Roman" w:hAnsi="Times New Roman" w:cs="Times New Roman"/>
        </w:rPr>
        <w:t xml:space="preserve">установить, что лицо, замещающее муниципальную должность в Контрольно-счетной палате, не соблюдало требования по предотвращению и (или) урегулированию конфликта интересов и (или) имеет личную заинтересованность, которая приводит или может привести к конфликту интересов; </w:t>
      </w:r>
    </w:p>
    <w:p w:rsidR="00D238EA" w:rsidRPr="005D5AE7" w:rsidRDefault="006F62A4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установить, что лицо, замещающее муниципальную должность в Контрольно-счетной палате, соблюдало ограничения и запреты, установленные законодательством; </w:t>
      </w:r>
    </w:p>
    <w:p w:rsidR="00D238EA" w:rsidRPr="005D5AE7" w:rsidRDefault="006F62A4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установить, что лицо, замещающее муниципальную должность в Контрольно-счетной палате, не соблюдало ограничения и запреты, установленные законодательством. </w:t>
      </w:r>
    </w:p>
    <w:p w:rsidR="00D238EA" w:rsidRPr="005D5AE7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>В случае если комиссия установила, что лицо, замещающее муниципальную должность в Контрольн</w:t>
      </w:r>
      <w:proofErr w:type="gramStart"/>
      <w:r w:rsidRPr="005D5AE7">
        <w:rPr>
          <w:rFonts w:ascii="Times New Roman" w:hAnsi="Times New Roman" w:cs="Times New Roman"/>
        </w:rPr>
        <w:t>о-</w:t>
      </w:r>
      <w:proofErr w:type="gramEnd"/>
      <w:r w:rsidRPr="005D5AE7">
        <w:rPr>
          <w:rFonts w:ascii="Times New Roman" w:hAnsi="Times New Roman" w:cs="Times New Roman"/>
        </w:rPr>
        <w:t xml:space="preserve"> счетной палате, не соблюдало требования по предотвращению и (или) урегулированию конфликта интересов, ограничения и запреты, установленные законодательством, то она рекомендует</w:t>
      </w:r>
      <w:r>
        <w:rPr>
          <w:sz w:val="20"/>
          <w:szCs w:val="20"/>
        </w:rPr>
        <w:t xml:space="preserve"> </w:t>
      </w:r>
      <w:r w:rsidRPr="005D5AE7">
        <w:rPr>
          <w:rFonts w:ascii="Times New Roman" w:hAnsi="Times New Roman" w:cs="Times New Roman"/>
        </w:rPr>
        <w:t xml:space="preserve">рассмотреть вопрос о применении к лицу, замещающему муниципальную должность в Контрольно- счетной палате, предусмотренных законодательством мер. </w:t>
      </w:r>
    </w:p>
    <w:p w:rsidR="00D238EA" w:rsidRPr="005D5AE7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По итогам рассмотрения вопроса о возникновении у лица, замещающего муниципальную должность в Контрольно-счетной палате,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 </w:t>
      </w:r>
    </w:p>
    <w:p w:rsidR="00D238EA" w:rsidRPr="005D5AE7" w:rsidRDefault="005D5AE7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признать, что при исполнении лицом, замещающим муниципальную должность в Контрольно-счетной палате, должностных обязанностей, личная заинтересованность, которая приводит или может привести к конфликту интересов, и (или) конфликт интересов отсутствует; </w:t>
      </w:r>
    </w:p>
    <w:p w:rsidR="00D238EA" w:rsidRPr="005D5AE7" w:rsidRDefault="005D5AE7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признать, что при исполнении лицом, замещающим муниципальную должность в Контрольно-счетной палате, должностных обязанностей,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 в Контрольно-счетной палате, принять меры по урегулированию конфликта интересов или по недопущению его возникновения. </w:t>
      </w:r>
    </w:p>
    <w:p w:rsidR="00D238EA" w:rsidRPr="005D5AE7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По итогам рассмотрения вопроса о результатах, полученных в ходе осуществления </w:t>
      </w:r>
      <w:proofErr w:type="gramStart"/>
      <w:r w:rsidRPr="005D5AE7">
        <w:rPr>
          <w:rFonts w:ascii="Times New Roman" w:hAnsi="Times New Roman" w:cs="Times New Roman"/>
        </w:rPr>
        <w:t>контроля за</w:t>
      </w:r>
      <w:proofErr w:type="gramEnd"/>
      <w:r w:rsidRPr="005D5AE7">
        <w:rPr>
          <w:rFonts w:ascii="Times New Roman" w:hAnsi="Times New Roman" w:cs="Times New Roman"/>
        </w:rPr>
        <w:t xml:space="preserve"> расходами лиц, замещающих муниципальные должности в Контрольно-счетной палате, их супруг (супругов) и несовершеннолетних детей, комиссия принимает одно из следующих решений: </w:t>
      </w:r>
    </w:p>
    <w:p w:rsidR="00D238EA" w:rsidRPr="005D5AE7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признать, что сведения, представленные лицом, замещающим муниципальную должность в Контрольно-счетной палате, в соответствии с частью 1 статьи 3 Федерального закона N 230-ФЗ, являются достоверными и полными; </w:t>
      </w:r>
    </w:p>
    <w:p w:rsidR="00D238EA" w:rsidRPr="005D5AE7" w:rsidRDefault="005D5AE7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признать, что сведения, представленные лицом, замещающим муниципальную должность в Контрольно-счетной палате, в соответствии с частью 1 статьи 3 Федерального закона N 230-ФЗ, являются недостоверными и (или) неполными. При этом решение должно содержать мотивированное мнение комиссии о существенности (несущественности) искажения таких сведений. В этом случае комиссия рекомендует рассмотреть вопрос о применении к конкретному лицу, замещающему муниципальную должность в Контрольно-счетной палате, предусмотренных законодательством мер. </w:t>
      </w:r>
    </w:p>
    <w:p w:rsidR="00D238EA" w:rsidRPr="005D5AE7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lastRenderedPageBreak/>
        <w:t xml:space="preserve">По итогам рассмотрения вопросов, указанных в пункте 8 настоящего Положения, и при наличии к тому оснований комиссия может принять иное решение, чем это предусмотрено настоящим пунктом. Основания и мотивы такого решения должны быть отражены в протоколе заседания комиссии. </w:t>
      </w:r>
    </w:p>
    <w:p w:rsidR="00D238EA" w:rsidRPr="005D5AE7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15. Решения комиссии принимаются простым большинством голосов присутствующих на заседании членов комиссии. </w:t>
      </w:r>
    </w:p>
    <w:p w:rsidR="00D238EA" w:rsidRPr="005D5AE7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При равенстве голосов голос председателя комиссии является решающим. </w:t>
      </w:r>
    </w:p>
    <w:p w:rsidR="00D238EA" w:rsidRDefault="00D238EA" w:rsidP="00FB6139">
      <w:pPr>
        <w:pStyle w:val="Default"/>
        <w:ind w:firstLine="708"/>
        <w:jc w:val="both"/>
        <w:rPr>
          <w:sz w:val="20"/>
          <w:szCs w:val="20"/>
        </w:rPr>
      </w:pPr>
      <w:r w:rsidRPr="005D5AE7">
        <w:rPr>
          <w:rFonts w:ascii="Times New Roman" w:hAnsi="Times New Roman" w:cs="Times New Roman"/>
        </w:rPr>
        <w:t>16.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</w:t>
      </w:r>
      <w:r>
        <w:rPr>
          <w:sz w:val="20"/>
          <w:szCs w:val="20"/>
        </w:rPr>
        <w:t xml:space="preserve">. </w:t>
      </w:r>
    </w:p>
    <w:p w:rsidR="00D238EA" w:rsidRPr="005D5AE7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В протоколе заседания комиссии указываются: </w:t>
      </w:r>
    </w:p>
    <w:p w:rsidR="00D238EA" w:rsidRPr="005D5AE7" w:rsidRDefault="005D5AE7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дата заседания комиссии, фамилии, имена, отчества членов комиссии и других лиц, присутствовавших на заседании; </w:t>
      </w:r>
    </w:p>
    <w:p w:rsidR="00D238EA" w:rsidRPr="005D5AE7" w:rsidRDefault="005D5AE7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формулировка каждого из рассматриваемых на заседании комиссии вопросов с указанием </w:t>
      </w:r>
      <w:r w:rsidRPr="005D5AE7">
        <w:rPr>
          <w:rFonts w:ascii="Times New Roman" w:hAnsi="Times New Roman" w:cs="Times New Roman"/>
        </w:rPr>
        <w:t>ф</w:t>
      </w:r>
      <w:r w:rsidR="00D238EA" w:rsidRPr="005D5AE7">
        <w:rPr>
          <w:rFonts w:ascii="Times New Roman" w:hAnsi="Times New Roman" w:cs="Times New Roman"/>
        </w:rPr>
        <w:t xml:space="preserve">амилии, имени, отчества лица, замещающего муниципальную должность в Контрольно-счетной палате, в отношении которого рассматривался соответствующий вопрос; </w:t>
      </w:r>
    </w:p>
    <w:p w:rsidR="00D238EA" w:rsidRPr="005D5AE7" w:rsidRDefault="005D5AE7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сведения об информации (материалах), содержащей основания для проведения заседания комиссии, их источник и дата поступления в комиссию; </w:t>
      </w:r>
    </w:p>
    <w:p w:rsidR="00D238EA" w:rsidRPr="005D5AE7" w:rsidRDefault="005D5AE7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фамилии, имена, отчества выступивших на заседании лиц и краткое изложение их выступлений; </w:t>
      </w:r>
    </w:p>
    <w:p w:rsidR="00D238EA" w:rsidRPr="005D5AE7" w:rsidRDefault="00D238EA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содержание пояснений лица, замещающего муниципальную должность в Контрольно-счетной палате, в отношении которого рассматривался соответствующий вопрос, и других лиц по существу рассматриваемого вопроса; </w:t>
      </w:r>
    </w:p>
    <w:p w:rsidR="00D238EA" w:rsidRPr="005D5AE7" w:rsidRDefault="005D5AE7" w:rsidP="00FB6139">
      <w:pPr>
        <w:pStyle w:val="Default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- </w:t>
      </w:r>
      <w:r w:rsidR="00D238EA" w:rsidRPr="005D5AE7">
        <w:rPr>
          <w:rFonts w:ascii="Times New Roman" w:hAnsi="Times New Roman" w:cs="Times New Roman"/>
        </w:rPr>
        <w:t xml:space="preserve">решение и обоснование его принятия, результаты голосования. </w:t>
      </w:r>
    </w:p>
    <w:p w:rsidR="00D238EA" w:rsidRPr="005D5AE7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В протокол могут быть внесены иные сведения. </w:t>
      </w:r>
    </w:p>
    <w:p w:rsidR="00D238EA" w:rsidRPr="005D5AE7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17. </w:t>
      </w:r>
      <w:proofErr w:type="gramStart"/>
      <w:r w:rsidRPr="005D5AE7">
        <w:rPr>
          <w:rFonts w:ascii="Times New Roman" w:hAnsi="Times New Roman" w:cs="Times New Roman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 в Контрольно-счетной палате, в отношении которого рассматривался соответствующий вопрос, или его представитель. </w:t>
      </w:r>
      <w:proofErr w:type="gramEnd"/>
    </w:p>
    <w:p w:rsidR="00D238EA" w:rsidRPr="005D5AE7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18. </w:t>
      </w:r>
      <w:proofErr w:type="gramStart"/>
      <w:r w:rsidRPr="005D5AE7">
        <w:rPr>
          <w:rFonts w:ascii="Times New Roman" w:hAnsi="Times New Roman" w:cs="Times New Roman"/>
        </w:rPr>
        <w:t xml:space="preserve">Копии протокола заседания комиссии в течение 7 дней со дня заседания направляются председателю Контрольно-счетной палаты, в городской Совет - при принятии решения, предусмотренного абзацами 6, 12 пункта 14 настоящего Положения, а также лицу, замещающему муниципальную должность в Контрольно-счетной палате, в отношении которого комиссией рассмотрен соответствующий вопрос, по решению комиссии - иным лицам и организациям. </w:t>
      </w:r>
      <w:proofErr w:type="gramEnd"/>
    </w:p>
    <w:p w:rsidR="00D238EA" w:rsidRPr="005D5AE7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>Председатель Контрольно-счетной палаты</w:t>
      </w:r>
      <w:r w:rsidRPr="005D5AE7">
        <w:rPr>
          <w:rFonts w:ascii="Times New Roman" w:hAnsi="Times New Roman" w:cs="Times New Roman"/>
          <w:color w:val="FF0000"/>
        </w:rPr>
        <w:t xml:space="preserve"> </w:t>
      </w:r>
      <w:r w:rsidRPr="005D5AE7">
        <w:rPr>
          <w:rFonts w:ascii="Times New Roman" w:hAnsi="Times New Roman" w:cs="Times New Roman"/>
        </w:rPr>
        <w:t xml:space="preserve">обязан рассмотреть копию протокола заседания комиссии и вправе учесть в пределах своей компетенции содержащиеся в нем рекомендации при принятии решения о применении к лицу, замещающему </w:t>
      </w:r>
      <w:r w:rsidR="00FB6139">
        <w:rPr>
          <w:rFonts w:ascii="Times New Roman" w:hAnsi="Times New Roman" w:cs="Times New Roman"/>
        </w:rPr>
        <w:t>м</w:t>
      </w:r>
      <w:r w:rsidRPr="005D5AE7">
        <w:rPr>
          <w:rFonts w:ascii="Times New Roman" w:hAnsi="Times New Roman" w:cs="Times New Roman"/>
        </w:rPr>
        <w:t>униципальную должность в Контрольн</w:t>
      </w:r>
      <w:proofErr w:type="gramStart"/>
      <w:r w:rsidRPr="005D5AE7">
        <w:rPr>
          <w:rFonts w:ascii="Times New Roman" w:hAnsi="Times New Roman" w:cs="Times New Roman"/>
        </w:rPr>
        <w:t>о-</w:t>
      </w:r>
      <w:proofErr w:type="gramEnd"/>
      <w:r w:rsidRPr="005D5AE7">
        <w:rPr>
          <w:rFonts w:ascii="Times New Roman" w:hAnsi="Times New Roman" w:cs="Times New Roman"/>
        </w:rPr>
        <w:t xml:space="preserve"> счетной палате,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D238EA" w:rsidRPr="005D5AE7" w:rsidRDefault="00D238EA" w:rsidP="00FB6139">
      <w:pPr>
        <w:ind w:firstLine="708"/>
        <w:jc w:val="both"/>
        <w:rPr>
          <w:rStyle w:val="a6"/>
          <w:i w:val="0"/>
        </w:rPr>
      </w:pPr>
      <w:r w:rsidRPr="005D5AE7">
        <w:rPr>
          <w:rStyle w:val="a6"/>
          <w:i w:val="0"/>
        </w:rPr>
        <w:t xml:space="preserve">О рассмотрении рекомендаций комиссии и принятом решении председатель Контрольно-счетной палаты в письменной форме уведомляет комиссию не позднее месяца со дня поступления к нему протокола заседания комиссии, городской Совет - не позднее месяца со дня принятия решения. </w:t>
      </w:r>
    </w:p>
    <w:p w:rsidR="00D238EA" w:rsidRPr="005D5AE7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 xml:space="preserve">19. В случае установления комиссией факта совершения лицом, замещающим муниципальную должность в Контрольно-счетной палате,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5D5AE7">
        <w:rPr>
          <w:rFonts w:ascii="Times New Roman" w:hAnsi="Times New Roman" w:cs="Times New Roman"/>
        </w:rPr>
        <w:lastRenderedPageBreak/>
        <w:t xml:space="preserve">(бездействия) и подтверждающие такой факт информацию (материалы) в государственные органы в соответствии с их компетенцией. </w:t>
      </w:r>
    </w:p>
    <w:p w:rsidR="00D238EA" w:rsidRDefault="00D238EA" w:rsidP="00FB61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5AE7">
        <w:rPr>
          <w:rFonts w:ascii="Times New Roman" w:hAnsi="Times New Roman" w:cs="Times New Roman"/>
        </w:rPr>
        <w:t>20.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информацией (материалами), представляемой для обсуждения на заседании комиссии, осуществляются должностным лицом, ответственным за профилактику коррупционных и иных правонарушений в Контрольно-счетной палате.</w:t>
      </w:r>
    </w:p>
    <w:p w:rsidR="005D5AE7" w:rsidRPr="005D5AE7" w:rsidRDefault="005D5AE7" w:rsidP="005D5AE7">
      <w:pPr>
        <w:pStyle w:val="Default"/>
        <w:ind w:firstLine="708"/>
        <w:rPr>
          <w:rFonts w:ascii="Times New Roman" w:hAnsi="Times New Roman" w:cs="Times New Roman"/>
          <w:color w:val="FF0000"/>
        </w:rPr>
      </w:pPr>
    </w:p>
    <w:sectPr w:rsidR="005D5AE7" w:rsidRPr="005D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B9"/>
    <w:rsid w:val="00010182"/>
    <w:rsid w:val="00252B71"/>
    <w:rsid w:val="00426CB9"/>
    <w:rsid w:val="00587F3B"/>
    <w:rsid w:val="005D5AE7"/>
    <w:rsid w:val="006F62A4"/>
    <w:rsid w:val="00774184"/>
    <w:rsid w:val="009920B5"/>
    <w:rsid w:val="00A66193"/>
    <w:rsid w:val="00AF38A6"/>
    <w:rsid w:val="00D238EA"/>
    <w:rsid w:val="00FB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8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38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EA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5D5AE7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5D5AE7"/>
    <w:rPr>
      <w:i/>
      <w:iCs/>
    </w:rPr>
  </w:style>
  <w:style w:type="paragraph" w:customStyle="1" w:styleId="ConsPlusTitle">
    <w:name w:val="ConsPlusTitle"/>
    <w:rsid w:val="00FB6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8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38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EA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5D5AE7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5D5AE7"/>
    <w:rPr>
      <w:i/>
      <w:iCs/>
    </w:rPr>
  </w:style>
  <w:style w:type="paragraph" w:customStyle="1" w:styleId="ConsPlusTitle">
    <w:name w:val="ConsPlusTitle"/>
    <w:rsid w:val="00FB6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2023-03-01T06:47:00Z</cp:lastPrinted>
  <dcterms:created xsi:type="dcterms:W3CDTF">2023-02-28T10:47:00Z</dcterms:created>
  <dcterms:modified xsi:type="dcterms:W3CDTF">2023-03-01T06:48:00Z</dcterms:modified>
</cp:coreProperties>
</file>