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52" w:rsidRPr="005C5BC8" w:rsidRDefault="00FA6B52" w:rsidP="00FA6B52">
      <w:pPr>
        <w:spacing w:after="0" w:line="240" w:lineRule="auto"/>
        <w:rPr>
          <w:b/>
          <w:szCs w:val="24"/>
        </w:rPr>
      </w:pPr>
      <w:r w:rsidRPr="005C5BC8">
        <w:rPr>
          <w:b/>
          <w:szCs w:val="24"/>
        </w:rPr>
        <w:t xml:space="preserve">Обзор обращений граждан, организаций и общественных объединений в </w:t>
      </w:r>
      <w:proofErr w:type="spellStart"/>
      <w:r w:rsidRPr="005C5BC8">
        <w:rPr>
          <w:b/>
          <w:szCs w:val="24"/>
        </w:rPr>
        <w:t>Березниковскую</w:t>
      </w:r>
      <w:proofErr w:type="spellEnd"/>
      <w:r w:rsidRPr="005C5BC8">
        <w:rPr>
          <w:b/>
          <w:szCs w:val="24"/>
        </w:rPr>
        <w:t xml:space="preserve"> городскую Думу за </w:t>
      </w:r>
      <w:r w:rsidR="00874070">
        <w:rPr>
          <w:b/>
          <w:szCs w:val="24"/>
        </w:rPr>
        <w:t>4</w:t>
      </w:r>
      <w:r w:rsidRPr="005C5BC8">
        <w:rPr>
          <w:b/>
          <w:szCs w:val="24"/>
        </w:rPr>
        <w:t xml:space="preserve"> квартал  201</w:t>
      </w:r>
      <w:r>
        <w:rPr>
          <w:b/>
          <w:szCs w:val="24"/>
        </w:rPr>
        <w:t>4</w:t>
      </w:r>
      <w:r w:rsidRPr="005C5BC8">
        <w:rPr>
          <w:b/>
          <w:szCs w:val="24"/>
        </w:rPr>
        <w:t xml:space="preserve"> года</w:t>
      </w:r>
    </w:p>
    <w:p w:rsidR="00FA6B52" w:rsidRPr="005C5BC8" w:rsidRDefault="00FA6B52" w:rsidP="00FA6B52">
      <w:pPr>
        <w:spacing w:after="0" w:line="240" w:lineRule="auto"/>
        <w:rPr>
          <w:szCs w:val="24"/>
        </w:rPr>
      </w:pPr>
    </w:p>
    <w:p w:rsidR="00FA6B52" w:rsidRPr="005C5BC8" w:rsidRDefault="00FA6B52" w:rsidP="00FA6B52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За отчётный период на рассмотрение в </w:t>
      </w:r>
      <w:proofErr w:type="spellStart"/>
      <w:r w:rsidRPr="005C5BC8">
        <w:rPr>
          <w:szCs w:val="24"/>
        </w:rPr>
        <w:t>Березниковскую</w:t>
      </w:r>
      <w:proofErr w:type="spellEnd"/>
      <w:r w:rsidRPr="005C5BC8">
        <w:rPr>
          <w:szCs w:val="24"/>
        </w:rPr>
        <w:t xml:space="preserve"> городскую Думу поступило </w:t>
      </w:r>
      <w:r w:rsidR="00874070">
        <w:rPr>
          <w:szCs w:val="24"/>
        </w:rPr>
        <w:t>8</w:t>
      </w:r>
      <w:r w:rsidRPr="005C5BC8">
        <w:rPr>
          <w:szCs w:val="24"/>
        </w:rPr>
        <w:t xml:space="preserve"> обращений, из них </w:t>
      </w:r>
      <w:r w:rsidR="00874070">
        <w:rPr>
          <w:szCs w:val="24"/>
        </w:rPr>
        <w:t>8</w:t>
      </w:r>
      <w:r w:rsidRPr="005C5BC8">
        <w:rPr>
          <w:szCs w:val="24"/>
        </w:rPr>
        <w:t xml:space="preserve">  – от граждан и 0 – от организаций, учреждений, предприятий города. Через интернет-приёмную поступило </w:t>
      </w:r>
      <w:r w:rsidR="00874070">
        <w:rPr>
          <w:szCs w:val="24"/>
        </w:rPr>
        <w:t>4</w:t>
      </w:r>
      <w:r w:rsidRPr="005C5BC8">
        <w:rPr>
          <w:szCs w:val="24"/>
        </w:rPr>
        <w:t xml:space="preserve"> обращени</w:t>
      </w:r>
      <w:r w:rsidR="00874070">
        <w:rPr>
          <w:szCs w:val="24"/>
        </w:rPr>
        <w:t>я</w:t>
      </w:r>
      <w:r w:rsidRPr="005C5BC8">
        <w:rPr>
          <w:szCs w:val="24"/>
        </w:rPr>
        <w:t xml:space="preserve">. </w:t>
      </w:r>
    </w:p>
    <w:p w:rsidR="00FA6B52" w:rsidRDefault="00FA6B52" w:rsidP="00FA6B52">
      <w:pPr>
        <w:spacing w:after="0" w:line="240" w:lineRule="auto"/>
        <w:rPr>
          <w:szCs w:val="24"/>
        </w:rPr>
      </w:pPr>
    </w:p>
    <w:p w:rsidR="00FA6B52" w:rsidRPr="005C5BC8" w:rsidRDefault="00FA6B52" w:rsidP="00FA6B52">
      <w:pPr>
        <w:spacing w:after="0" w:line="240" w:lineRule="auto"/>
        <w:rPr>
          <w:rFonts w:eastAsia="Times New Roman"/>
          <w:szCs w:val="24"/>
          <w:lang w:eastAsia="ru-RU"/>
        </w:rPr>
      </w:pPr>
      <w:r w:rsidRPr="005C5BC8">
        <w:rPr>
          <w:rFonts w:eastAsia="Times New Roman"/>
          <w:szCs w:val="24"/>
          <w:lang w:eastAsia="ru-RU"/>
        </w:rPr>
        <w:t>Тематика обращений: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428"/>
      </w:tblGrid>
      <w:tr w:rsidR="00FA6B52" w:rsidRPr="00DE7C45" w:rsidTr="005715A7">
        <w:tc>
          <w:tcPr>
            <w:tcW w:w="4077" w:type="dxa"/>
          </w:tcPr>
          <w:p w:rsidR="00FA6B52" w:rsidRPr="005C5BC8" w:rsidRDefault="00FA6B52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C5BC8">
              <w:rPr>
                <w:rFonts w:eastAsia="Times New Roman"/>
                <w:szCs w:val="24"/>
                <w:lang w:eastAsia="ru-RU"/>
              </w:rPr>
              <w:t xml:space="preserve">Тема: </w:t>
            </w:r>
          </w:p>
        </w:tc>
        <w:tc>
          <w:tcPr>
            <w:tcW w:w="1428" w:type="dxa"/>
          </w:tcPr>
          <w:p w:rsidR="00FA6B52" w:rsidRPr="005C5BC8" w:rsidRDefault="00FA6B52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C5BC8">
              <w:rPr>
                <w:rFonts w:eastAsia="Times New Roman"/>
                <w:szCs w:val="24"/>
                <w:lang w:eastAsia="ru-RU"/>
              </w:rPr>
              <w:t>Количество обращений:</w:t>
            </w:r>
          </w:p>
        </w:tc>
      </w:tr>
      <w:tr w:rsidR="00FA6B52" w:rsidRPr="00DE7C45" w:rsidTr="005715A7">
        <w:tc>
          <w:tcPr>
            <w:tcW w:w="4077" w:type="dxa"/>
          </w:tcPr>
          <w:p w:rsidR="00FA6B52" w:rsidRPr="005C5BC8" w:rsidRDefault="00874070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Детская площадка</w:t>
            </w:r>
          </w:p>
        </w:tc>
        <w:tc>
          <w:tcPr>
            <w:tcW w:w="1428" w:type="dxa"/>
          </w:tcPr>
          <w:p w:rsidR="00FA6B52" w:rsidRPr="005C5BC8" w:rsidRDefault="00874070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FA6B52" w:rsidRPr="00DE7C45" w:rsidTr="005715A7">
        <w:tc>
          <w:tcPr>
            <w:tcW w:w="4077" w:type="dxa"/>
          </w:tcPr>
          <w:p w:rsidR="00FA6B52" w:rsidRPr="005C5BC8" w:rsidRDefault="00874070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Обращение с животными</w:t>
            </w:r>
          </w:p>
        </w:tc>
        <w:tc>
          <w:tcPr>
            <w:tcW w:w="1428" w:type="dxa"/>
          </w:tcPr>
          <w:p w:rsidR="00FA6B52" w:rsidRDefault="00FA6B52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FA6B52" w:rsidRPr="00DE7C45" w:rsidTr="005715A7">
        <w:tc>
          <w:tcPr>
            <w:tcW w:w="4077" w:type="dxa"/>
          </w:tcPr>
          <w:p w:rsidR="00FA6B52" w:rsidRPr="005C5BC8" w:rsidRDefault="00874070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Здравоохранение</w:t>
            </w:r>
          </w:p>
        </w:tc>
        <w:tc>
          <w:tcPr>
            <w:tcW w:w="1428" w:type="dxa"/>
          </w:tcPr>
          <w:p w:rsidR="00FA6B52" w:rsidRPr="005C5BC8" w:rsidRDefault="00FA6B52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FA6B52" w:rsidRPr="00DE7C45" w:rsidTr="005715A7">
        <w:tc>
          <w:tcPr>
            <w:tcW w:w="4077" w:type="dxa"/>
          </w:tcPr>
          <w:p w:rsidR="00FA6B52" w:rsidRDefault="00874070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Транспорт</w:t>
            </w:r>
          </w:p>
        </w:tc>
        <w:tc>
          <w:tcPr>
            <w:tcW w:w="1428" w:type="dxa"/>
          </w:tcPr>
          <w:p w:rsidR="00FA6B52" w:rsidRPr="005C5BC8" w:rsidRDefault="00FA6B52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FA6B52" w:rsidRPr="00DE7C45" w:rsidTr="005715A7">
        <w:tc>
          <w:tcPr>
            <w:tcW w:w="4077" w:type="dxa"/>
          </w:tcPr>
          <w:p w:rsidR="00FA6B52" w:rsidRDefault="00874070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Образование</w:t>
            </w:r>
          </w:p>
        </w:tc>
        <w:tc>
          <w:tcPr>
            <w:tcW w:w="1428" w:type="dxa"/>
          </w:tcPr>
          <w:p w:rsidR="00FA6B52" w:rsidRPr="005C5BC8" w:rsidRDefault="00FA6B52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FA6B52" w:rsidRPr="00DE7C45" w:rsidTr="005715A7">
        <w:tc>
          <w:tcPr>
            <w:tcW w:w="4077" w:type="dxa"/>
          </w:tcPr>
          <w:p w:rsidR="00FA6B52" w:rsidRDefault="00874070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Спорт</w:t>
            </w:r>
          </w:p>
        </w:tc>
        <w:tc>
          <w:tcPr>
            <w:tcW w:w="1428" w:type="dxa"/>
          </w:tcPr>
          <w:p w:rsidR="00FA6B52" w:rsidRPr="005C5BC8" w:rsidRDefault="00FA6B52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FA6B52" w:rsidRPr="00DE7C45" w:rsidTr="005715A7">
        <w:tc>
          <w:tcPr>
            <w:tcW w:w="4077" w:type="dxa"/>
          </w:tcPr>
          <w:p w:rsidR="00FA6B52" w:rsidRDefault="00874070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Расселение из ветхого и аварийного жилья</w:t>
            </w:r>
          </w:p>
        </w:tc>
        <w:tc>
          <w:tcPr>
            <w:tcW w:w="1428" w:type="dxa"/>
          </w:tcPr>
          <w:p w:rsidR="00FA6B52" w:rsidRPr="005C5BC8" w:rsidRDefault="00FA6B52" w:rsidP="005715A7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</w:tbl>
    <w:p w:rsidR="00FA6B52" w:rsidRDefault="00FA6B52" w:rsidP="00FA6B52">
      <w:pPr>
        <w:spacing w:after="0" w:line="240" w:lineRule="auto"/>
        <w:rPr>
          <w:szCs w:val="24"/>
        </w:rPr>
      </w:pPr>
    </w:p>
    <w:p w:rsidR="00FA6B52" w:rsidRPr="005C5BC8" w:rsidRDefault="00FA6B52" w:rsidP="00FA6B52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По числу обратившихся: </w:t>
      </w:r>
      <w:r w:rsidR="005A53FF">
        <w:rPr>
          <w:szCs w:val="24"/>
        </w:rPr>
        <w:t>6</w:t>
      </w:r>
      <w:r w:rsidRPr="005C5BC8">
        <w:rPr>
          <w:szCs w:val="24"/>
        </w:rPr>
        <w:t xml:space="preserve"> – личных обращений, </w:t>
      </w:r>
      <w:r w:rsidR="005A53FF">
        <w:rPr>
          <w:szCs w:val="24"/>
        </w:rPr>
        <w:t>2</w:t>
      </w:r>
      <w:r w:rsidRPr="005C5BC8">
        <w:rPr>
          <w:szCs w:val="24"/>
        </w:rPr>
        <w:t xml:space="preserve"> – коллективн</w:t>
      </w:r>
      <w:r>
        <w:rPr>
          <w:szCs w:val="24"/>
        </w:rPr>
        <w:t>ых.</w:t>
      </w:r>
    </w:p>
    <w:p w:rsidR="00FA6B52" w:rsidRPr="005C5BC8" w:rsidRDefault="00FA6B52" w:rsidP="00FA6B52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По компетенции Думы поступило </w:t>
      </w:r>
      <w:r>
        <w:rPr>
          <w:szCs w:val="24"/>
        </w:rPr>
        <w:t>0</w:t>
      </w:r>
      <w:r w:rsidRPr="005C5BC8">
        <w:rPr>
          <w:szCs w:val="24"/>
        </w:rPr>
        <w:t xml:space="preserve"> обращени</w:t>
      </w:r>
      <w:r>
        <w:rPr>
          <w:szCs w:val="24"/>
        </w:rPr>
        <w:t>й</w:t>
      </w:r>
      <w:r w:rsidRPr="005C5BC8">
        <w:rPr>
          <w:szCs w:val="24"/>
        </w:rPr>
        <w:t xml:space="preserve">. </w:t>
      </w:r>
    </w:p>
    <w:p w:rsidR="00FA6B52" w:rsidRPr="005C5BC8" w:rsidRDefault="00FA6B52" w:rsidP="00FA6B52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Направлено </w:t>
      </w:r>
      <w:r w:rsidR="005A53FF">
        <w:rPr>
          <w:szCs w:val="24"/>
        </w:rPr>
        <w:t>9</w:t>
      </w:r>
      <w:r w:rsidRPr="005C5BC8">
        <w:rPr>
          <w:szCs w:val="24"/>
        </w:rPr>
        <w:t xml:space="preserve"> запросов:</w:t>
      </w:r>
    </w:p>
    <w:p w:rsidR="00FA6B52" w:rsidRPr="005C5BC8" w:rsidRDefault="00FA6B52" w:rsidP="00FA6B52">
      <w:pPr>
        <w:spacing w:after="0" w:line="240" w:lineRule="auto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418"/>
      </w:tblGrid>
      <w:tr w:rsidR="00FA6B52" w:rsidRPr="00DE7C45" w:rsidTr="005715A7">
        <w:trPr>
          <w:trHeight w:val="624"/>
        </w:trPr>
        <w:tc>
          <w:tcPr>
            <w:tcW w:w="4077" w:type="dxa"/>
          </w:tcPr>
          <w:p w:rsidR="00FA6B52" w:rsidRPr="005C5BC8" w:rsidRDefault="00FA6B52" w:rsidP="005715A7">
            <w:pPr>
              <w:spacing w:after="0" w:line="240" w:lineRule="auto"/>
              <w:rPr>
                <w:szCs w:val="24"/>
              </w:rPr>
            </w:pPr>
            <w:r w:rsidRPr="005C5BC8">
              <w:rPr>
                <w:szCs w:val="24"/>
              </w:rPr>
              <w:t>Адресат запроса</w:t>
            </w:r>
          </w:p>
        </w:tc>
        <w:tc>
          <w:tcPr>
            <w:tcW w:w="1418" w:type="dxa"/>
          </w:tcPr>
          <w:p w:rsidR="00FA6B52" w:rsidRPr="005C5BC8" w:rsidRDefault="00FA6B52" w:rsidP="005715A7">
            <w:pPr>
              <w:spacing w:after="0" w:line="240" w:lineRule="auto"/>
              <w:rPr>
                <w:szCs w:val="24"/>
              </w:rPr>
            </w:pPr>
            <w:r w:rsidRPr="005C5BC8">
              <w:rPr>
                <w:szCs w:val="24"/>
              </w:rPr>
              <w:t>Число запросов</w:t>
            </w:r>
          </w:p>
        </w:tc>
      </w:tr>
      <w:tr w:rsidR="00FA6B52" w:rsidRPr="00DE7C45" w:rsidTr="005715A7">
        <w:tc>
          <w:tcPr>
            <w:tcW w:w="4077" w:type="dxa"/>
          </w:tcPr>
          <w:p w:rsidR="00FA6B52" w:rsidRPr="005C5BC8" w:rsidRDefault="00FA6B52" w:rsidP="005715A7">
            <w:pPr>
              <w:spacing w:after="0" w:line="240" w:lineRule="auto"/>
              <w:rPr>
                <w:szCs w:val="24"/>
              </w:rPr>
            </w:pPr>
            <w:r w:rsidRPr="005C5BC8">
              <w:rPr>
                <w:szCs w:val="24"/>
              </w:rPr>
              <w:t>Глава и администрация г. Березники</w:t>
            </w:r>
          </w:p>
        </w:tc>
        <w:tc>
          <w:tcPr>
            <w:tcW w:w="1418" w:type="dxa"/>
          </w:tcPr>
          <w:p w:rsidR="00FA6B52" w:rsidRPr="005C5BC8" w:rsidRDefault="005A53FF" w:rsidP="005715A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A6B52" w:rsidRPr="00DE7C45" w:rsidTr="005715A7">
        <w:tc>
          <w:tcPr>
            <w:tcW w:w="4077" w:type="dxa"/>
          </w:tcPr>
          <w:p w:rsidR="00FA6B52" w:rsidRPr="005C5BC8" w:rsidRDefault="00784771" w:rsidP="005715A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Межмуниципальный отдел</w:t>
            </w:r>
            <w:bookmarkStart w:id="0" w:name="_GoBack"/>
            <w:bookmarkEnd w:id="0"/>
            <w:r w:rsidR="005A53FF">
              <w:rPr>
                <w:szCs w:val="24"/>
              </w:rPr>
              <w:t xml:space="preserve"> МВД РФ «Березниковский»</w:t>
            </w:r>
          </w:p>
        </w:tc>
        <w:tc>
          <w:tcPr>
            <w:tcW w:w="1418" w:type="dxa"/>
          </w:tcPr>
          <w:p w:rsidR="00FA6B52" w:rsidRDefault="005A53FF" w:rsidP="005715A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A53FF" w:rsidRPr="00DE7C45" w:rsidTr="005715A7">
        <w:tc>
          <w:tcPr>
            <w:tcW w:w="4077" w:type="dxa"/>
          </w:tcPr>
          <w:p w:rsidR="005A53FF" w:rsidRDefault="005A53FF" w:rsidP="005A53FF">
            <w:pPr>
              <w:spacing w:after="0" w:line="240" w:lineRule="auto"/>
              <w:rPr>
                <w:szCs w:val="24"/>
              </w:rPr>
            </w:pPr>
            <w:r w:rsidRPr="005A53FF">
              <w:rPr>
                <w:szCs w:val="24"/>
              </w:rPr>
              <w:t>Верхнекамско</w:t>
            </w:r>
            <w:r>
              <w:rPr>
                <w:szCs w:val="24"/>
              </w:rPr>
              <w:t>е</w:t>
            </w:r>
            <w:r w:rsidRPr="005A53FF">
              <w:rPr>
                <w:szCs w:val="24"/>
              </w:rPr>
              <w:t xml:space="preserve"> территориально</w:t>
            </w:r>
            <w:r>
              <w:rPr>
                <w:szCs w:val="24"/>
              </w:rPr>
              <w:t>е</w:t>
            </w:r>
            <w:r w:rsidRPr="005A53FF">
              <w:rPr>
                <w:szCs w:val="24"/>
              </w:rPr>
              <w:t xml:space="preserve"> управлени</w:t>
            </w:r>
            <w:r>
              <w:rPr>
                <w:szCs w:val="24"/>
              </w:rPr>
              <w:t>е</w:t>
            </w:r>
            <w:r w:rsidRPr="005A53FF">
              <w:rPr>
                <w:szCs w:val="24"/>
              </w:rPr>
              <w:t xml:space="preserve"> по организации медицинской помощи населению Министерства здравоохранения Пермского края.</w:t>
            </w:r>
          </w:p>
        </w:tc>
        <w:tc>
          <w:tcPr>
            <w:tcW w:w="1418" w:type="dxa"/>
          </w:tcPr>
          <w:p w:rsidR="005A53FF" w:rsidRDefault="005A53FF" w:rsidP="005715A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A53FF" w:rsidRPr="00DE7C45" w:rsidTr="005715A7">
        <w:tc>
          <w:tcPr>
            <w:tcW w:w="4077" w:type="dxa"/>
          </w:tcPr>
          <w:p w:rsidR="005A53FF" w:rsidRDefault="005A53FF" w:rsidP="005715A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Министерство транспорта Пермского края</w:t>
            </w:r>
          </w:p>
        </w:tc>
        <w:tc>
          <w:tcPr>
            <w:tcW w:w="1418" w:type="dxa"/>
          </w:tcPr>
          <w:p w:rsidR="005A53FF" w:rsidRDefault="005A53FF" w:rsidP="005715A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FA6B52" w:rsidRPr="005C5BC8" w:rsidRDefault="00FA6B52" w:rsidP="00FA6B52">
      <w:pPr>
        <w:spacing w:after="0" w:line="240" w:lineRule="auto"/>
        <w:rPr>
          <w:szCs w:val="24"/>
        </w:rPr>
      </w:pPr>
    </w:p>
    <w:p w:rsidR="00FA6B52" w:rsidRDefault="00FA6B52" w:rsidP="00FA6B52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Всем обратившимся направлены ответы, среди них </w:t>
      </w:r>
      <w:r w:rsidR="005A53FF">
        <w:rPr>
          <w:szCs w:val="24"/>
        </w:rPr>
        <w:t>2</w:t>
      </w:r>
      <w:r w:rsidRPr="005C5BC8">
        <w:rPr>
          <w:szCs w:val="24"/>
        </w:rPr>
        <w:t xml:space="preserve"> консультаци</w:t>
      </w:r>
      <w:r w:rsidR="005A53FF">
        <w:rPr>
          <w:szCs w:val="24"/>
        </w:rPr>
        <w:t>и</w:t>
      </w:r>
      <w:r>
        <w:rPr>
          <w:szCs w:val="24"/>
        </w:rPr>
        <w:t xml:space="preserve"> по </w:t>
      </w:r>
      <w:r w:rsidR="005A53FF">
        <w:rPr>
          <w:szCs w:val="24"/>
        </w:rPr>
        <w:t>привлечению и удержанию врачебных кадров и содержании общего имущества многоквартирного дома.</w:t>
      </w:r>
    </w:p>
    <w:p w:rsidR="00FA6B52" w:rsidRDefault="00FA6B52" w:rsidP="00FA6B52"/>
    <w:p w:rsidR="00097321" w:rsidRDefault="00097321"/>
    <w:sectPr w:rsidR="0009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52"/>
    <w:rsid w:val="00097321"/>
    <w:rsid w:val="005A53FF"/>
    <w:rsid w:val="00784771"/>
    <w:rsid w:val="00874070"/>
    <w:rsid w:val="00F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5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5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2015-02-12T08:45:00Z</dcterms:created>
  <dcterms:modified xsi:type="dcterms:W3CDTF">2015-02-12T09:12:00Z</dcterms:modified>
</cp:coreProperties>
</file>